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0A61C" w14:textId="62067EA9" w:rsidR="00322841" w:rsidRDefault="00177911" w:rsidP="006D2DEE">
      <w:r>
        <w:rPr>
          <w:noProof/>
        </w:rPr>
        <mc:AlternateContent>
          <mc:Choice Requires="wps">
            <w:drawing>
              <wp:anchor distT="0" distB="0" distL="114300" distR="114300" simplePos="0" relativeHeight="251658241" behindDoc="0" locked="0" layoutInCell="1" allowOverlap="1" wp14:anchorId="2E360E82" wp14:editId="722D5C99">
                <wp:simplePos x="0" y="0"/>
                <wp:positionH relativeFrom="column">
                  <wp:posOffset>2352675</wp:posOffset>
                </wp:positionH>
                <wp:positionV relativeFrom="page">
                  <wp:posOffset>390525</wp:posOffset>
                </wp:positionV>
                <wp:extent cx="4114800" cy="1771650"/>
                <wp:effectExtent l="0" t="0" r="0" b="0"/>
                <wp:wrapNone/>
                <wp:docPr id="642900132" name="Text Box 642900132"/>
                <wp:cNvGraphicFramePr/>
                <a:graphic xmlns:a="http://schemas.openxmlformats.org/drawingml/2006/main">
                  <a:graphicData uri="http://schemas.microsoft.com/office/word/2010/wordprocessingShape">
                    <wps:wsp>
                      <wps:cNvSpPr txBox="1"/>
                      <wps:spPr>
                        <a:xfrm>
                          <a:off x="0" y="0"/>
                          <a:ext cx="4114800" cy="1771650"/>
                        </a:xfrm>
                        <a:prstGeom prst="rect">
                          <a:avLst/>
                        </a:prstGeom>
                        <a:noFill/>
                        <a:ln w="6350">
                          <a:noFill/>
                        </a:ln>
                      </wps:spPr>
                      <wps:txbx>
                        <w:txbxContent>
                          <w:p w14:paraId="0DBE5EB6" w14:textId="61CDB7C3" w:rsidR="00177911" w:rsidRPr="00D96C37" w:rsidRDefault="00D96C37" w:rsidP="00D96C37">
                            <w:pPr>
                              <w:jc w:val="center"/>
                              <w:rPr>
                                <w:rFonts w:asciiTheme="minorHAnsi" w:hAnsiTheme="minorHAnsi" w:cstheme="minorHAnsi"/>
                                <w:color w:val="FFFFFF" w:themeColor="background1"/>
                                <w:sz w:val="40"/>
                                <w:szCs w:val="40"/>
                              </w:rPr>
                            </w:pPr>
                            <w:r w:rsidRPr="00D96C37">
                              <w:rPr>
                                <w:rFonts w:asciiTheme="minorHAnsi" w:hAnsiTheme="minorHAnsi" w:cstheme="minorHAnsi"/>
                                <w:b/>
                                <w:bCs/>
                                <w:color w:val="FFFFFF" w:themeColor="background1"/>
                                <w:sz w:val="40"/>
                                <w:szCs w:val="40"/>
                              </w:rPr>
                              <w:t>LICENSEE SELF-ASSESSMENT COMPLIANCE STATEMENT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60E82" id="_x0000_t202" coordsize="21600,21600" o:spt="202" path="m,l,21600r21600,l21600,xe">
                <v:stroke joinstyle="miter"/>
                <v:path gradientshapeok="t" o:connecttype="rect"/>
              </v:shapetype>
              <v:shape id="Text Box 642900132" o:spid="_x0000_s1026" type="#_x0000_t202" style="position:absolute;margin-left:185.25pt;margin-top:30.75pt;width:324pt;height:1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" filled="f" stroked="f" strokeweight=".5pt">
                <v:textbox>
                  <w:txbxContent>
                    <w:p w14:paraId="0DBE5EB6" w14:textId="61CDB7C3" w:rsidR="00177911" w:rsidRPr="00D96C37" w:rsidRDefault="00D96C37" w:rsidP="00D96C37">
                      <w:pPr>
                        <w:jc w:val="center"/>
                        <w:rPr>
                          <w:rFonts w:asciiTheme="minorHAnsi" w:hAnsiTheme="minorHAnsi" w:cstheme="minorHAnsi"/>
                          <w:color w:val="FFFFFF" w:themeColor="background1"/>
                          <w:sz w:val="40"/>
                          <w:szCs w:val="40"/>
                        </w:rPr>
                      </w:pPr>
                      <w:r w:rsidRPr="00D96C37">
                        <w:rPr>
                          <w:rFonts w:asciiTheme="minorHAnsi" w:hAnsiTheme="minorHAnsi" w:cstheme="minorHAnsi"/>
                          <w:b/>
                          <w:bCs/>
                          <w:color w:val="FFFFFF" w:themeColor="background1"/>
                          <w:sz w:val="40"/>
                          <w:szCs w:val="40"/>
                        </w:rPr>
                        <w:t>LICENSEE SELF-ASSESSMENT COMPLIANCE STATEMENT</w:t>
                      </w:r>
                    </w:p>
                  </w:txbxContent>
                </v:textbox>
                <w10:wrap anchory="page"/>
              </v:shape>
            </w:pict>
          </mc:Fallback>
        </mc:AlternateContent>
      </w:r>
    </w:p>
    <w:p w14:paraId="18B3C7D1" w14:textId="77777777" w:rsidR="00322841" w:rsidRDefault="00322841" w:rsidP="006D2DEE"/>
    <w:p w14:paraId="1E8AC752" w14:textId="77777777" w:rsidR="00322841" w:rsidRDefault="00322841" w:rsidP="006D2DEE"/>
    <w:p w14:paraId="1346771C" w14:textId="77777777" w:rsidR="00322841" w:rsidRDefault="00322841" w:rsidP="006D2DEE"/>
    <w:p w14:paraId="635B7323" w14:textId="77777777" w:rsidR="00322841" w:rsidRDefault="00322841" w:rsidP="006D2DEE"/>
    <w:p w14:paraId="6C05DA85" w14:textId="77777777" w:rsidR="00D96C37" w:rsidRDefault="00D96C37" w:rsidP="00706E59">
      <w:pPr>
        <w:spacing w:before="280" w:after="120" w:line="240" w:lineRule="auto"/>
        <w:jc w:val="both"/>
        <w:outlineLvl w:val="1"/>
        <w:rPr>
          <w:rFonts w:ascii="Calibri" w:eastAsia="Calibri" w:hAnsi="Calibri" w:cs="Calibri"/>
          <w:caps/>
          <w:color w:val="A6CE39"/>
          <w:sz w:val="26"/>
          <w:szCs w:val="26"/>
        </w:rPr>
      </w:pPr>
    </w:p>
    <w:p w14:paraId="111A09E5" w14:textId="2C0F8FA1" w:rsidR="00706E59" w:rsidRDefault="00706E59" w:rsidP="00706E59">
      <w:pPr>
        <w:spacing w:before="280" w:after="120" w:line="240" w:lineRule="auto"/>
        <w:jc w:val="both"/>
        <w:outlineLvl w:val="1"/>
        <w:rPr>
          <w:rFonts w:ascii="Calibri" w:eastAsia="Calibri" w:hAnsi="Calibri" w:cs="Calibri"/>
          <w:caps/>
          <w:color w:val="A6CE39"/>
          <w:sz w:val="26"/>
          <w:szCs w:val="26"/>
        </w:rPr>
      </w:pPr>
      <w:r w:rsidRPr="0043550A">
        <w:rPr>
          <w:rFonts w:ascii="Calibri" w:eastAsia="Calibri" w:hAnsi="Calibri" w:cs="Calibri"/>
          <w:caps/>
          <w:color w:val="A6CE39"/>
          <w:sz w:val="26"/>
          <w:szCs w:val="26"/>
        </w:rPr>
        <w:t>Details</w:t>
      </w:r>
    </w:p>
    <w:tbl>
      <w:tblPr>
        <w:tblStyle w:val="TableGrid"/>
        <w:tblW w:w="9209" w:type="dxa"/>
        <w:tblLook w:val="04A0" w:firstRow="1" w:lastRow="0" w:firstColumn="1" w:lastColumn="0" w:noHBand="0" w:noVBand="1"/>
      </w:tblPr>
      <w:tblGrid>
        <w:gridCol w:w="2196"/>
        <w:gridCol w:w="1588"/>
        <w:gridCol w:w="1822"/>
        <w:gridCol w:w="869"/>
        <w:gridCol w:w="2734"/>
      </w:tblGrid>
      <w:tr w:rsidR="00B320BD" w:rsidRPr="00B320BD" w14:paraId="0F285FB8" w14:textId="77777777" w:rsidTr="009063BE">
        <w:tc>
          <w:tcPr>
            <w:tcW w:w="2334" w:type="dxa"/>
            <w:shd w:val="clear" w:color="auto" w:fill="808080" w:themeFill="background1" w:themeFillShade="80"/>
          </w:tcPr>
          <w:p w14:paraId="63C49EED" w14:textId="77777777" w:rsidR="00B320BD" w:rsidRPr="00B320BD" w:rsidRDefault="00B320BD" w:rsidP="009063BE">
            <w:pPr>
              <w:spacing w:after="240"/>
              <w:jc w:val="both"/>
              <w:rPr>
                <w:rFonts w:ascii="Calibri" w:hAnsi="Calibri" w:cstheme="minorHAnsi"/>
                <w:b/>
                <w:color w:val="FFFFFF" w:themeColor="background1"/>
                <w:szCs w:val="16"/>
                <w:lang w:eastAsia="en-AU"/>
              </w:rPr>
            </w:pPr>
            <w:r w:rsidRPr="00B320BD">
              <w:rPr>
                <w:rFonts w:ascii="Calibri" w:hAnsi="Calibri" w:cstheme="minorHAnsi"/>
                <w:b/>
                <w:color w:val="FFFFFF" w:themeColor="background1"/>
                <w:szCs w:val="16"/>
                <w:lang w:eastAsia="en-AU"/>
              </w:rPr>
              <w:t>Licensee name:</w:t>
            </w:r>
          </w:p>
        </w:tc>
        <w:tc>
          <w:tcPr>
            <w:tcW w:w="6875" w:type="dxa"/>
            <w:gridSpan w:val="4"/>
          </w:tcPr>
          <w:p w14:paraId="0911E91B" w14:textId="77777777" w:rsidR="00B320BD" w:rsidRPr="00B320BD" w:rsidRDefault="00B320BD" w:rsidP="009063BE">
            <w:pPr>
              <w:spacing w:after="240"/>
              <w:jc w:val="both"/>
              <w:rPr>
                <w:rFonts w:ascii="Calibri" w:hAnsi="Calibri" w:cstheme="minorHAnsi"/>
                <w:b/>
                <w:szCs w:val="16"/>
                <w:lang w:eastAsia="en-AU"/>
              </w:rPr>
            </w:pPr>
          </w:p>
        </w:tc>
      </w:tr>
      <w:tr w:rsidR="00B320BD" w:rsidRPr="00B320BD" w14:paraId="7B4C1CA7" w14:textId="77777777" w:rsidTr="009063BE">
        <w:tc>
          <w:tcPr>
            <w:tcW w:w="2334" w:type="dxa"/>
            <w:shd w:val="clear" w:color="auto" w:fill="808080" w:themeFill="background1" w:themeFillShade="80"/>
          </w:tcPr>
          <w:p w14:paraId="1AECBE15" w14:textId="77777777" w:rsidR="00B320BD" w:rsidRPr="00B320BD" w:rsidRDefault="00B320BD" w:rsidP="009063BE">
            <w:pPr>
              <w:spacing w:after="240"/>
              <w:jc w:val="both"/>
              <w:rPr>
                <w:rFonts w:ascii="Calibri" w:hAnsi="Calibri" w:cstheme="minorHAnsi"/>
                <w:b/>
                <w:color w:val="FFFFFF" w:themeColor="background1"/>
                <w:szCs w:val="16"/>
                <w:lang w:eastAsia="en-AU"/>
              </w:rPr>
            </w:pPr>
            <w:r w:rsidRPr="00B320BD">
              <w:rPr>
                <w:rFonts w:ascii="Calibri" w:hAnsi="Calibri" w:cstheme="minorHAnsi"/>
                <w:b/>
                <w:color w:val="FFFFFF" w:themeColor="background1"/>
                <w:szCs w:val="16"/>
                <w:lang w:eastAsia="en-AU"/>
              </w:rPr>
              <w:t xml:space="preserve">ABN / </w:t>
            </w:r>
            <w:proofErr w:type="spellStart"/>
            <w:r w:rsidRPr="00B320BD">
              <w:rPr>
                <w:rFonts w:ascii="Calibri" w:hAnsi="Calibri" w:cstheme="minorHAnsi"/>
                <w:b/>
                <w:color w:val="FFFFFF" w:themeColor="background1"/>
                <w:szCs w:val="16"/>
                <w:lang w:eastAsia="en-AU"/>
              </w:rPr>
              <w:t>ACN</w:t>
            </w:r>
            <w:proofErr w:type="spellEnd"/>
            <w:r w:rsidRPr="00B320BD">
              <w:rPr>
                <w:rFonts w:ascii="Calibri" w:hAnsi="Calibri" w:cstheme="minorHAnsi"/>
                <w:b/>
                <w:color w:val="FFFFFF" w:themeColor="background1"/>
                <w:szCs w:val="16"/>
                <w:lang w:eastAsia="en-AU"/>
              </w:rPr>
              <w:t>:</w:t>
            </w:r>
          </w:p>
        </w:tc>
        <w:tc>
          <w:tcPr>
            <w:tcW w:w="6875" w:type="dxa"/>
            <w:gridSpan w:val="4"/>
          </w:tcPr>
          <w:p w14:paraId="0744F3DD" w14:textId="77777777" w:rsidR="00B320BD" w:rsidRPr="00B320BD" w:rsidRDefault="00B320BD" w:rsidP="009063BE">
            <w:pPr>
              <w:spacing w:after="240"/>
              <w:jc w:val="both"/>
              <w:rPr>
                <w:rFonts w:ascii="Calibri" w:hAnsi="Calibri" w:cstheme="minorHAnsi"/>
                <w:b/>
                <w:szCs w:val="16"/>
                <w:lang w:eastAsia="en-AU"/>
              </w:rPr>
            </w:pPr>
          </w:p>
        </w:tc>
      </w:tr>
      <w:tr w:rsidR="00B320BD" w:rsidRPr="00B320BD" w14:paraId="6A4119B1" w14:textId="77777777" w:rsidTr="009063BE">
        <w:tc>
          <w:tcPr>
            <w:tcW w:w="2334" w:type="dxa"/>
            <w:shd w:val="clear" w:color="auto" w:fill="808080" w:themeFill="background1" w:themeFillShade="80"/>
          </w:tcPr>
          <w:p w14:paraId="31F43BCA" w14:textId="77777777" w:rsidR="00B320BD" w:rsidRPr="00B320BD" w:rsidRDefault="00B320BD" w:rsidP="009063BE">
            <w:pPr>
              <w:spacing w:after="240"/>
              <w:jc w:val="both"/>
              <w:rPr>
                <w:rFonts w:ascii="Calibri" w:hAnsi="Calibri" w:cstheme="minorHAnsi"/>
                <w:b/>
                <w:color w:val="FFFFFF" w:themeColor="background1"/>
                <w:szCs w:val="16"/>
                <w:lang w:eastAsia="en-AU"/>
              </w:rPr>
            </w:pPr>
            <w:r w:rsidRPr="00B320BD">
              <w:rPr>
                <w:rFonts w:ascii="Calibri" w:hAnsi="Calibri" w:cstheme="minorHAnsi"/>
                <w:b/>
                <w:color w:val="FFFFFF" w:themeColor="background1"/>
                <w:szCs w:val="16"/>
                <w:lang w:eastAsia="en-AU"/>
              </w:rPr>
              <w:t>Data Access Sub-Licence Agreement</w:t>
            </w:r>
          </w:p>
        </w:tc>
        <w:tc>
          <w:tcPr>
            <w:tcW w:w="6875" w:type="dxa"/>
            <w:gridSpan w:val="4"/>
            <w:tcBorders>
              <w:bottom w:val="single" w:sz="4" w:space="0" w:color="auto"/>
            </w:tcBorders>
          </w:tcPr>
          <w:p w14:paraId="01A67773" w14:textId="77777777" w:rsidR="00B320BD" w:rsidRPr="00B320BD" w:rsidRDefault="00B320BD" w:rsidP="009063BE">
            <w:pPr>
              <w:spacing w:after="240"/>
              <w:jc w:val="both"/>
              <w:rPr>
                <w:rFonts w:ascii="Calibri" w:hAnsi="Calibri" w:cstheme="minorHAnsi"/>
                <w:bCs/>
                <w:szCs w:val="16"/>
                <w:lang w:eastAsia="en-AU"/>
              </w:rPr>
            </w:pPr>
            <w:r w:rsidRPr="00B320BD">
              <w:rPr>
                <w:rFonts w:ascii="Calibri" w:hAnsi="Calibri" w:cstheme="minorHAnsi"/>
                <w:bCs/>
                <w:szCs w:val="16"/>
                <w:lang w:eastAsia="en-AU"/>
              </w:rPr>
              <w:t xml:space="preserve">Dated </w:t>
            </w:r>
            <w:sdt>
              <w:sdtPr>
                <w:rPr>
                  <w:rFonts w:ascii="Calibri" w:hAnsi="Calibri" w:cstheme="minorHAnsi"/>
                  <w:bCs/>
                  <w:szCs w:val="16"/>
                  <w:lang w:eastAsia="en-AU"/>
                </w:rPr>
                <w:id w:val="254787691"/>
                <w:placeholder>
                  <w:docPart w:val="6CE6056C334947718D75FB32A26D9BB3"/>
                </w:placeholder>
                <w:showingPlcHdr/>
                <w:date>
                  <w:dateFormat w:val="d/MM/yyyy"/>
                  <w:lid w:val="en-AU"/>
                  <w:storeMappedDataAs w:val="dateTime"/>
                  <w:calendar w:val="gregorian"/>
                </w:date>
              </w:sdtPr>
              <w:sdtEndPr/>
              <w:sdtContent>
                <w:r w:rsidRPr="00B320BD">
                  <w:rPr>
                    <w:rStyle w:val="PlaceholderText"/>
                    <w:rFonts w:asciiTheme="minorHAnsi" w:hAnsiTheme="minorHAnsi"/>
                    <w:bCs/>
                    <w:szCs w:val="16"/>
                  </w:rPr>
                  <w:t>Click or tap to enter a date.</w:t>
                </w:r>
              </w:sdtContent>
            </w:sdt>
            <w:r w:rsidRPr="00B320BD">
              <w:rPr>
                <w:rFonts w:ascii="Calibri" w:hAnsi="Calibri" w:cstheme="minorHAnsi"/>
                <w:bCs/>
                <w:szCs w:val="16"/>
                <w:lang w:eastAsia="en-AU"/>
              </w:rPr>
              <w:t xml:space="preserve"> between the Licensee and Land Services SA Operating Pty Ltd as trustee for the Land Services SA Operating Trust (</w:t>
            </w:r>
            <w:r w:rsidRPr="00B320BD">
              <w:rPr>
                <w:rFonts w:ascii="Calibri" w:hAnsi="Calibri" w:cstheme="minorHAnsi"/>
                <w:b/>
                <w:szCs w:val="16"/>
                <w:lang w:eastAsia="en-AU"/>
              </w:rPr>
              <w:t>LSSA</w:t>
            </w:r>
            <w:r w:rsidRPr="00B320BD">
              <w:rPr>
                <w:rFonts w:ascii="Calibri" w:hAnsi="Calibri" w:cstheme="minorHAnsi"/>
                <w:bCs/>
                <w:szCs w:val="16"/>
                <w:lang w:eastAsia="en-AU"/>
              </w:rPr>
              <w:t>) (</w:t>
            </w:r>
            <w:r w:rsidRPr="00B320BD">
              <w:rPr>
                <w:rFonts w:ascii="Calibri" w:hAnsi="Calibri" w:cstheme="minorHAnsi"/>
                <w:b/>
                <w:szCs w:val="16"/>
                <w:lang w:eastAsia="en-AU"/>
              </w:rPr>
              <w:t>Data Access Sub-Licence Agreement</w:t>
            </w:r>
            <w:r w:rsidRPr="00B320BD">
              <w:rPr>
                <w:rFonts w:ascii="Calibri" w:hAnsi="Calibri" w:cstheme="minorHAnsi"/>
                <w:bCs/>
                <w:szCs w:val="16"/>
                <w:lang w:eastAsia="en-AU"/>
              </w:rPr>
              <w:t>).</w:t>
            </w:r>
          </w:p>
        </w:tc>
      </w:tr>
      <w:tr w:rsidR="00B320BD" w:rsidRPr="00B320BD" w14:paraId="7380CDE9" w14:textId="77777777" w:rsidTr="009063BE">
        <w:tc>
          <w:tcPr>
            <w:tcW w:w="2334" w:type="dxa"/>
            <w:tcBorders>
              <w:right w:val="single" w:sz="4" w:space="0" w:color="auto"/>
            </w:tcBorders>
            <w:shd w:val="clear" w:color="auto" w:fill="808080" w:themeFill="background1" w:themeFillShade="80"/>
          </w:tcPr>
          <w:p w14:paraId="5E838DDE" w14:textId="77777777" w:rsidR="00B320BD" w:rsidRPr="00B320BD" w:rsidRDefault="00B320BD" w:rsidP="009063BE">
            <w:pPr>
              <w:spacing w:after="240"/>
              <w:jc w:val="both"/>
              <w:rPr>
                <w:rFonts w:ascii="Calibri" w:hAnsi="Calibri" w:cstheme="minorHAnsi"/>
                <w:b/>
                <w:color w:val="FFFFFF" w:themeColor="background1"/>
                <w:szCs w:val="16"/>
                <w:lang w:eastAsia="en-AU"/>
              </w:rPr>
            </w:pPr>
            <w:r w:rsidRPr="00B320BD">
              <w:rPr>
                <w:rFonts w:ascii="Calibri" w:hAnsi="Calibri" w:cstheme="minorHAnsi"/>
                <w:b/>
                <w:color w:val="FFFFFF" w:themeColor="background1"/>
                <w:szCs w:val="16"/>
                <w:lang w:eastAsia="en-AU"/>
              </w:rPr>
              <w:t>Compliance Period</w:t>
            </w:r>
          </w:p>
        </w:tc>
        <w:tc>
          <w:tcPr>
            <w:tcW w:w="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65889" w14:textId="77777777" w:rsidR="00B320BD" w:rsidRPr="00B320BD" w:rsidRDefault="00B320BD" w:rsidP="009063BE">
            <w:pPr>
              <w:spacing w:after="240"/>
              <w:jc w:val="both"/>
              <w:rPr>
                <w:rFonts w:ascii="Calibri" w:hAnsi="Calibri" w:cstheme="minorHAnsi"/>
                <w:bCs/>
                <w:szCs w:val="16"/>
                <w:lang w:eastAsia="en-AU"/>
              </w:rPr>
            </w:pPr>
            <w:r w:rsidRPr="00B320BD">
              <w:rPr>
                <w:rFonts w:ascii="Calibri" w:hAnsi="Calibri" w:cstheme="minorHAnsi"/>
                <w:b/>
                <w:szCs w:val="16"/>
                <w:lang w:eastAsia="en-AU"/>
              </w:rPr>
              <w:t>Commencement</w:t>
            </w:r>
          </w:p>
        </w:tc>
        <w:tc>
          <w:tcPr>
            <w:tcW w:w="2041" w:type="dxa"/>
            <w:tcBorders>
              <w:top w:val="single" w:sz="4" w:space="0" w:color="auto"/>
              <w:left w:val="single" w:sz="4" w:space="0" w:color="auto"/>
              <w:bottom w:val="single" w:sz="4" w:space="0" w:color="auto"/>
              <w:right w:val="single" w:sz="4" w:space="0" w:color="auto"/>
            </w:tcBorders>
          </w:tcPr>
          <w:p w14:paraId="5ADF6645" w14:textId="77777777" w:rsidR="00B320BD" w:rsidRPr="00B320BD" w:rsidRDefault="00B320BD" w:rsidP="009063BE">
            <w:pPr>
              <w:spacing w:after="240"/>
              <w:jc w:val="both"/>
              <w:rPr>
                <w:rFonts w:ascii="Calibri" w:hAnsi="Calibri" w:cstheme="minorHAnsi"/>
                <w:bCs/>
                <w:szCs w:val="16"/>
                <w:lang w:eastAsia="en-AU"/>
              </w:rPr>
            </w:pPr>
          </w:p>
        </w:tc>
        <w:tc>
          <w:tcPr>
            <w:tcW w:w="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3517D" w14:textId="77777777" w:rsidR="00B320BD" w:rsidRPr="00B320BD" w:rsidRDefault="00B320BD" w:rsidP="009063BE">
            <w:pPr>
              <w:spacing w:after="240"/>
              <w:jc w:val="both"/>
              <w:rPr>
                <w:rFonts w:ascii="Calibri" w:hAnsi="Calibri" w:cstheme="minorHAnsi"/>
                <w:bCs/>
                <w:szCs w:val="16"/>
                <w:lang w:eastAsia="en-AU"/>
              </w:rPr>
            </w:pPr>
            <w:r w:rsidRPr="00B320BD">
              <w:rPr>
                <w:rFonts w:ascii="Calibri" w:hAnsi="Calibri" w:cstheme="minorHAnsi"/>
                <w:b/>
                <w:szCs w:val="16"/>
                <w:lang w:eastAsia="en-AU"/>
              </w:rPr>
              <w:t>Expiry</w:t>
            </w:r>
          </w:p>
        </w:tc>
        <w:tc>
          <w:tcPr>
            <w:tcW w:w="3077" w:type="dxa"/>
            <w:tcBorders>
              <w:top w:val="single" w:sz="4" w:space="0" w:color="auto"/>
              <w:left w:val="single" w:sz="4" w:space="0" w:color="auto"/>
              <w:bottom w:val="single" w:sz="4" w:space="0" w:color="auto"/>
              <w:right w:val="single" w:sz="4" w:space="0" w:color="auto"/>
            </w:tcBorders>
          </w:tcPr>
          <w:p w14:paraId="4839FBE1" w14:textId="77777777" w:rsidR="00B320BD" w:rsidRPr="00B320BD" w:rsidRDefault="00B320BD" w:rsidP="009063BE">
            <w:pPr>
              <w:spacing w:after="240"/>
              <w:jc w:val="both"/>
              <w:rPr>
                <w:rFonts w:ascii="Calibri" w:hAnsi="Calibri" w:cstheme="minorHAnsi"/>
                <w:bCs/>
                <w:szCs w:val="16"/>
                <w:lang w:eastAsia="en-AU"/>
              </w:rPr>
            </w:pPr>
          </w:p>
        </w:tc>
      </w:tr>
      <w:tr w:rsidR="00B320BD" w:rsidRPr="00B320BD" w14:paraId="23306296" w14:textId="77777777" w:rsidTr="009063BE">
        <w:tc>
          <w:tcPr>
            <w:tcW w:w="2334" w:type="dxa"/>
            <w:shd w:val="clear" w:color="auto" w:fill="808080" w:themeFill="background1" w:themeFillShade="80"/>
          </w:tcPr>
          <w:p w14:paraId="2F68686B" w14:textId="77777777" w:rsidR="00B320BD" w:rsidRPr="00B320BD" w:rsidRDefault="00B320BD" w:rsidP="009063BE">
            <w:pPr>
              <w:spacing w:after="240"/>
              <w:jc w:val="both"/>
              <w:rPr>
                <w:rFonts w:ascii="Calibri" w:hAnsi="Calibri" w:cstheme="minorHAnsi"/>
                <w:b/>
                <w:color w:val="FFFFFF" w:themeColor="background1"/>
                <w:szCs w:val="16"/>
                <w:lang w:eastAsia="en-AU"/>
              </w:rPr>
            </w:pPr>
            <w:r w:rsidRPr="00B320BD">
              <w:rPr>
                <w:rFonts w:ascii="Calibri" w:hAnsi="Calibri" w:cstheme="minorHAnsi"/>
                <w:b/>
                <w:color w:val="FFFFFF" w:themeColor="background1"/>
                <w:szCs w:val="16"/>
                <w:lang w:eastAsia="en-AU"/>
              </w:rPr>
              <w:t>List of Derivative Products (clause 9.1(b))</w:t>
            </w:r>
          </w:p>
        </w:tc>
        <w:tc>
          <w:tcPr>
            <w:tcW w:w="6875" w:type="dxa"/>
            <w:gridSpan w:val="4"/>
            <w:tcBorders>
              <w:top w:val="single" w:sz="4" w:space="0" w:color="auto"/>
            </w:tcBorders>
          </w:tcPr>
          <w:p w14:paraId="537AA59D" w14:textId="77777777" w:rsidR="00B320BD" w:rsidRPr="00B320BD" w:rsidRDefault="00B320BD" w:rsidP="009063BE">
            <w:pPr>
              <w:spacing w:after="240"/>
              <w:jc w:val="both"/>
              <w:rPr>
                <w:rFonts w:ascii="Calibri" w:hAnsi="Calibri" w:cstheme="minorHAnsi"/>
                <w:b/>
                <w:szCs w:val="16"/>
                <w:lang w:eastAsia="en-AU"/>
              </w:rPr>
            </w:pPr>
            <w:r w:rsidRPr="00B320BD">
              <w:rPr>
                <w:rFonts w:ascii="Calibri" w:hAnsi="Calibri"/>
                <w:szCs w:val="16"/>
              </w:rPr>
              <w:t>For a complete list of all Derivative Products which are integrated with the Data and allow users to enquire upon the Data please see Annexure A.</w:t>
            </w:r>
          </w:p>
        </w:tc>
      </w:tr>
      <w:tr w:rsidR="00B320BD" w:rsidRPr="00B320BD" w14:paraId="212FB232" w14:textId="77777777" w:rsidTr="009063BE">
        <w:tc>
          <w:tcPr>
            <w:tcW w:w="2334" w:type="dxa"/>
            <w:shd w:val="clear" w:color="auto" w:fill="808080" w:themeFill="background1" w:themeFillShade="80"/>
          </w:tcPr>
          <w:p w14:paraId="1242D336" w14:textId="77777777" w:rsidR="00B320BD" w:rsidRPr="00B320BD" w:rsidRDefault="00B320BD" w:rsidP="009063BE">
            <w:pPr>
              <w:spacing w:after="240"/>
              <w:jc w:val="both"/>
              <w:rPr>
                <w:rFonts w:ascii="Calibri" w:hAnsi="Calibri" w:cstheme="minorHAnsi"/>
                <w:b/>
                <w:color w:val="FFFFFF" w:themeColor="background1"/>
                <w:szCs w:val="16"/>
                <w:lang w:eastAsia="en-AU"/>
              </w:rPr>
            </w:pPr>
            <w:r w:rsidRPr="00B320BD">
              <w:rPr>
                <w:rFonts w:ascii="Calibri" w:hAnsi="Calibri" w:cstheme="minorHAnsi"/>
                <w:b/>
                <w:color w:val="FFFFFF" w:themeColor="background1"/>
                <w:szCs w:val="16"/>
                <w:lang w:eastAsia="en-AU"/>
              </w:rPr>
              <w:t>Security Audit Report:</w:t>
            </w:r>
            <w:r w:rsidRPr="00B320BD">
              <w:rPr>
                <w:rStyle w:val="FootnoteReference"/>
                <w:rFonts w:ascii="Calibri" w:hAnsi="Calibri" w:cstheme="minorHAnsi"/>
                <w:b/>
                <w:color w:val="FFFFFF" w:themeColor="background1"/>
                <w:szCs w:val="16"/>
                <w:lang w:eastAsia="en-AU"/>
              </w:rPr>
              <w:footnoteReference w:id="2"/>
            </w:r>
            <w:r w:rsidRPr="00B320BD">
              <w:rPr>
                <w:rFonts w:ascii="Calibri" w:hAnsi="Calibri" w:cstheme="minorHAnsi"/>
                <w:b/>
                <w:color w:val="FFFFFF" w:themeColor="background1"/>
                <w:szCs w:val="16"/>
                <w:lang w:eastAsia="en-AU"/>
              </w:rPr>
              <w:t xml:space="preserve"> </w:t>
            </w:r>
          </w:p>
        </w:tc>
        <w:tc>
          <w:tcPr>
            <w:tcW w:w="6875" w:type="dxa"/>
            <w:gridSpan w:val="4"/>
          </w:tcPr>
          <w:p w14:paraId="28AD735E" w14:textId="77777777" w:rsidR="00B320BD" w:rsidRPr="00B320BD" w:rsidRDefault="00B320BD" w:rsidP="009063BE">
            <w:pPr>
              <w:spacing w:after="240"/>
              <w:jc w:val="both"/>
              <w:rPr>
                <w:rFonts w:ascii="Calibri" w:hAnsi="Calibri" w:cstheme="minorHAnsi"/>
                <w:bCs/>
                <w:szCs w:val="16"/>
                <w:lang w:eastAsia="en-AU"/>
              </w:rPr>
            </w:pPr>
            <w:r w:rsidRPr="00B320BD">
              <w:rPr>
                <w:rFonts w:ascii="Calibri" w:hAnsi="Calibri" w:cstheme="minorHAnsi"/>
                <w:bCs/>
                <w:szCs w:val="16"/>
                <w:lang w:eastAsia="en-AU"/>
              </w:rPr>
              <w:t xml:space="preserve">[ </w:t>
            </w:r>
            <w:sdt>
              <w:sdtPr>
                <w:rPr>
                  <w:rFonts w:ascii="Calibri" w:hAnsi="Calibri" w:cstheme="minorHAnsi"/>
                  <w:bCs/>
                  <w:szCs w:val="16"/>
                  <w:lang w:eastAsia="en-AU"/>
                </w:rPr>
                <w:id w:val="1366715357"/>
                <w:placeholder>
                  <w:docPart w:val="A2B8E50A477549A48661C77D3A997524"/>
                </w:placeholder>
                <w:showingPlcHdr/>
                <w:date w:fullDate="2019-10-21T00:00:00Z">
                  <w:dateFormat w:val="d/MM/yyyy"/>
                  <w:lid w:val="en-AU"/>
                  <w:storeMappedDataAs w:val="dateTime"/>
                  <w:calendar w:val="gregorian"/>
                </w:date>
              </w:sdtPr>
              <w:sdtEndPr/>
              <w:sdtContent>
                <w:r w:rsidRPr="00B320BD">
                  <w:rPr>
                    <w:rStyle w:val="PlaceholderText"/>
                    <w:szCs w:val="16"/>
                  </w:rPr>
                  <w:t>Click or tap to enter a date.</w:t>
                </w:r>
              </w:sdtContent>
            </w:sdt>
            <w:r w:rsidRPr="00B320BD">
              <w:rPr>
                <w:rFonts w:ascii="Calibri" w:hAnsi="Calibri" w:cstheme="minorHAnsi"/>
                <w:bCs/>
                <w:szCs w:val="16"/>
                <w:lang w:eastAsia="en-AU"/>
              </w:rPr>
              <w:t xml:space="preserve"> ] / [</w:t>
            </w:r>
            <w:r w:rsidRPr="00B320BD">
              <w:rPr>
                <w:rFonts w:ascii="Calibri" w:hAnsi="Calibri" w:cstheme="minorHAnsi"/>
                <w:bCs/>
                <w:szCs w:val="16"/>
                <w:highlight w:val="yellow"/>
                <w:lang w:eastAsia="en-AU"/>
              </w:rPr>
              <w:t>Not Applicable</w:t>
            </w:r>
            <w:r w:rsidRPr="00B320BD">
              <w:rPr>
                <w:rFonts w:ascii="Calibri" w:hAnsi="Calibri" w:cstheme="minorHAnsi"/>
                <w:bCs/>
                <w:szCs w:val="16"/>
                <w:lang w:eastAsia="en-AU"/>
              </w:rPr>
              <w:t>]</w:t>
            </w:r>
          </w:p>
        </w:tc>
      </w:tr>
      <w:tr w:rsidR="00B320BD" w:rsidRPr="00B320BD" w14:paraId="1E846991" w14:textId="77777777" w:rsidTr="009063BE">
        <w:tc>
          <w:tcPr>
            <w:tcW w:w="2334" w:type="dxa"/>
            <w:shd w:val="clear" w:color="auto" w:fill="808080" w:themeFill="background1" w:themeFillShade="80"/>
          </w:tcPr>
          <w:p w14:paraId="3DD3E1DC" w14:textId="77777777" w:rsidR="00B320BD" w:rsidRPr="00B320BD" w:rsidRDefault="00B320BD" w:rsidP="009063BE">
            <w:pPr>
              <w:spacing w:after="240"/>
              <w:jc w:val="both"/>
              <w:rPr>
                <w:rFonts w:ascii="Calibri" w:hAnsi="Calibri" w:cstheme="minorHAnsi"/>
                <w:b/>
                <w:color w:val="FFFFFF" w:themeColor="background1"/>
                <w:szCs w:val="16"/>
                <w:lang w:eastAsia="en-AU"/>
              </w:rPr>
            </w:pPr>
            <w:r w:rsidRPr="00B320BD">
              <w:rPr>
                <w:rFonts w:ascii="Calibri" w:hAnsi="Calibri" w:cstheme="minorHAnsi"/>
                <w:b/>
                <w:color w:val="FFFFFF" w:themeColor="background1"/>
                <w:szCs w:val="16"/>
                <w:lang w:eastAsia="en-AU"/>
              </w:rPr>
              <w:t>Security Audit Report</w:t>
            </w:r>
          </w:p>
        </w:tc>
        <w:tc>
          <w:tcPr>
            <w:tcW w:w="6875" w:type="dxa"/>
            <w:gridSpan w:val="4"/>
          </w:tcPr>
          <w:p w14:paraId="048C8985" w14:textId="77777777" w:rsidR="00B320BD" w:rsidRPr="00B320BD" w:rsidRDefault="00B320BD" w:rsidP="009063BE">
            <w:pPr>
              <w:spacing w:after="240"/>
              <w:jc w:val="both"/>
              <w:rPr>
                <w:rFonts w:ascii="Calibri" w:hAnsi="Calibri"/>
                <w:szCs w:val="16"/>
              </w:rPr>
            </w:pPr>
            <w:r w:rsidRPr="00B320BD">
              <w:rPr>
                <w:rFonts w:ascii="Calibri" w:hAnsi="Calibri"/>
                <w:szCs w:val="16"/>
              </w:rPr>
              <w:t>The Licensee's progress in implementing each recommendation set out in the Security Audit Report is set out in Annexure B.</w:t>
            </w:r>
          </w:p>
        </w:tc>
      </w:tr>
    </w:tbl>
    <w:p w14:paraId="58D2A6A2" w14:textId="77777777" w:rsidR="00B320BD" w:rsidRPr="00B320BD" w:rsidRDefault="00B320BD" w:rsidP="00B320BD">
      <w:pPr>
        <w:autoSpaceDE w:val="0"/>
        <w:autoSpaceDN w:val="0"/>
        <w:adjustRightInd w:val="0"/>
        <w:spacing w:line="240" w:lineRule="auto"/>
        <w:rPr>
          <w:rFonts w:asciiTheme="minorHAnsi" w:hAnsiTheme="minorHAnsi" w:cstheme="minorHAnsi"/>
          <w:szCs w:val="20"/>
        </w:rPr>
      </w:pPr>
    </w:p>
    <w:p w14:paraId="244F6F38" w14:textId="77777777" w:rsidR="00B320BD" w:rsidRPr="00B320BD" w:rsidRDefault="00B320BD" w:rsidP="00B320BD">
      <w:pPr>
        <w:keepNext/>
        <w:rPr>
          <w:rFonts w:asciiTheme="minorHAnsi" w:hAnsiTheme="minorHAnsi" w:cstheme="minorHAnsi"/>
          <w:sz w:val="18"/>
          <w:szCs w:val="16"/>
          <w:lang w:eastAsia="en-AU"/>
        </w:rPr>
      </w:pPr>
      <w:r w:rsidRPr="00B320BD">
        <w:rPr>
          <w:rFonts w:asciiTheme="minorHAnsi" w:hAnsiTheme="minorHAnsi" w:cstheme="minorHAnsi"/>
          <w:szCs w:val="20"/>
          <w:lang w:eastAsia="en-AU"/>
        </w:rPr>
        <w:t>To the best of my knowledge, I certify the responses provided in, and attached to, this Self-Assessment Compliance Statement (</w:t>
      </w:r>
      <w:r w:rsidRPr="00B320BD">
        <w:rPr>
          <w:rFonts w:asciiTheme="minorHAnsi" w:hAnsiTheme="minorHAnsi" w:cstheme="minorHAnsi"/>
          <w:b/>
          <w:bCs/>
          <w:szCs w:val="20"/>
          <w:lang w:eastAsia="en-AU"/>
        </w:rPr>
        <w:t>Compliance Statement</w:t>
      </w:r>
      <w:r w:rsidRPr="00B320BD">
        <w:rPr>
          <w:rFonts w:asciiTheme="minorHAnsi" w:hAnsiTheme="minorHAnsi" w:cstheme="minorHAnsi"/>
          <w:sz w:val="18"/>
          <w:szCs w:val="16"/>
          <w:lang w:eastAsia="en-AU"/>
        </w:rPr>
        <w:t>) are true and correct in all respects.</w:t>
      </w:r>
    </w:p>
    <w:p w14:paraId="166A6D12" w14:textId="77777777" w:rsidR="00B320BD" w:rsidRPr="00B320BD" w:rsidRDefault="00B320BD" w:rsidP="00B320BD">
      <w:pPr>
        <w:keepNext/>
        <w:rPr>
          <w:rFonts w:asciiTheme="minorHAnsi" w:hAnsiTheme="minorHAnsi" w:cstheme="minorHAnsi"/>
          <w:sz w:val="18"/>
          <w:szCs w:val="18"/>
          <w:lang w:eastAsia="en-AU"/>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46"/>
        <w:gridCol w:w="2304"/>
        <w:gridCol w:w="246"/>
        <w:gridCol w:w="2877"/>
        <w:gridCol w:w="246"/>
        <w:gridCol w:w="1310"/>
      </w:tblGrid>
      <w:tr w:rsidR="00B320BD" w:rsidRPr="00B320BD" w14:paraId="3CFE106E" w14:textId="77777777" w:rsidTr="009063BE">
        <w:trPr>
          <w:trHeight w:val="821"/>
        </w:trPr>
        <w:tc>
          <w:tcPr>
            <w:tcW w:w="1985" w:type="dxa"/>
            <w:tcBorders>
              <w:bottom w:val="dashed" w:sz="8" w:space="0" w:color="auto"/>
            </w:tcBorders>
          </w:tcPr>
          <w:p w14:paraId="0BE70816" w14:textId="77777777" w:rsidR="00B320BD" w:rsidRPr="00B320BD" w:rsidRDefault="00B320BD" w:rsidP="009063BE">
            <w:pPr>
              <w:keepNext/>
              <w:rPr>
                <w:rFonts w:asciiTheme="minorHAnsi" w:hAnsiTheme="minorHAnsi" w:cstheme="minorHAnsi"/>
                <w:szCs w:val="20"/>
                <w:lang w:eastAsia="en-AU"/>
              </w:rPr>
            </w:pPr>
          </w:p>
        </w:tc>
        <w:tc>
          <w:tcPr>
            <w:tcW w:w="246" w:type="dxa"/>
          </w:tcPr>
          <w:p w14:paraId="392DDE7A" w14:textId="77777777" w:rsidR="00B320BD" w:rsidRPr="00B320BD" w:rsidRDefault="00B320BD" w:rsidP="009063BE">
            <w:pPr>
              <w:keepNext/>
              <w:rPr>
                <w:rFonts w:asciiTheme="minorHAnsi" w:hAnsiTheme="minorHAnsi" w:cstheme="minorHAnsi"/>
                <w:szCs w:val="20"/>
                <w:lang w:eastAsia="en-AU"/>
              </w:rPr>
            </w:pPr>
          </w:p>
        </w:tc>
        <w:tc>
          <w:tcPr>
            <w:tcW w:w="2304" w:type="dxa"/>
            <w:tcBorders>
              <w:bottom w:val="dashed" w:sz="8" w:space="0" w:color="auto"/>
            </w:tcBorders>
          </w:tcPr>
          <w:p w14:paraId="2FBCC7C9" w14:textId="77777777" w:rsidR="00B320BD" w:rsidRPr="00B320BD" w:rsidRDefault="00B320BD" w:rsidP="009063BE">
            <w:pPr>
              <w:keepNext/>
              <w:rPr>
                <w:rFonts w:asciiTheme="minorHAnsi" w:hAnsiTheme="minorHAnsi" w:cstheme="minorHAnsi"/>
                <w:szCs w:val="20"/>
                <w:lang w:eastAsia="en-AU"/>
              </w:rPr>
            </w:pPr>
          </w:p>
        </w:tc>
        <w:tc>
          <w:tcPr>
            <w:tcW w:w="246" w:type="dxa"/>
          </w:tcPr>
          <w:p w14:paraId="78493F36" w14:textId="77777777" w:rsidR="00B320BD" w:rsidRPr="00B320BD" w:rsidRDefault="00B320BD" w:rsidP="009063BE">
            <w:pPr>
              <w:keepNext/>
              <w:rPr>
                <w:rFonts w:asciiTheme="minorHAnsi" w:hAnsiTheme="minorHAnsi" w:cstheme="minorHAnsi"/>
                <w:szCs w:val="20"/>
                <w:lang w:eastAsia="en-AU"/>
              </w:rPr>
            </w:pPr>
          </w:p>
        </w:tc>
        <w:tc>
          <w:tcPr>
            <w:tcW w:w="2877" w:type="dxa"/>
            <w:tcBorders>
              <w:bottom w:val="dashed" w:sz="8" w:space="0" w:color="auto"/>
            </w:tcBorders>
          </w:tcPr>
          <w:p w14:paraId="2D0AE89D" w14:textId="77777777" w:rsidR="00B320BD" w:rsidRPr="00B320BD" w:rsidRDefault="00B320BD" w:rsidP="009063BE">
            <w:pPr>
              <w:keepNext/>
              <w:rPr>
                <w:rFonts w:asciiTheme="minorHAnsi" w:hAnsiTheme="minorHAnsi" w:cstheme="minorHAnsi"/>
                <w:szCs w:val="20"/>
                <w:lang w:eastAsia="en-AU"/>
              </w:rPr>
            </w:pPr>
          </w:p>
        </w:tc>
        <w:tc>
          <w:tcPr>
            <w:tcW w:w="246" w:type="dxa"/>
          </w:tcPr>
          <w:p w14:paraId="168A9B64" w14:textId="77777777" w:rsidR="00B320BD" w:rsidRPr="00B320BD" w:rsidRDefault="00B320BD" w:rsidP="009063BE">
            <w:pPr>
              <w:keepNext/>
              <w:rPr>
                <w:rFonts w:asciiTheme="minorHAnsi" w:hAnsiTheme="minorHAnsi" w:cstheme="minorHAnsi"/>
                <w:szCs w:val="20"/>
                <w:lang w:eastAsia="en-AU"/>
              </w:rPr>
            </w:pPr>
          </w:p>
        </w:tc>
        <w:tc>
          <w:tcPr>
            <w:tcW w:w="1310" w:type="dxa"/>
            <w:tcBorders>
              <w:bottom w:val="dashed" w:sz="8" w:space="0" w:color="auto"/>
            </w:tcBorders>
          </w:tcPr>
          <w:p w14:paraId="5E780253" w14:textId="77777777" w:rsidR="00B320BD" w:rsidRPr="00B320BD" w:rsidRDefault="00B320BD" w:rsidP="009063BE">
            <w:pPr>
              <w:keepNext/>
              <w:rPr>
                <w:rFonts w:asciiTheme="minorHAnsi" w:hAnsiTheme="minorHAnsi" w:cstheme="minorHAnsi"/>
                <w:szCs w:val="20"/>
                <w:lang w:eastAsia="en-AU"/>
              </w:rPr>
            </w:pPr>
          </w:p>
        </w:tc>
      </w:tr>
      <w:tr w:rsidR="00B320BD" w:rsidRPr="00B320BD" w14:paraId="571ADC83" w14:textId="77777777" w:rsidTr="009063BE">
        <w:tc>
          <w:tcPr>
            <w:tcW w:w="1985" w:type="dxa"/>
            <w:tcBorders>
              <w:top w:val="dashed" w:sz="8" w:space="0" w:color="auto"/>
            </w:tcBorders>
          </w:tcPr>
          <w:p w14:paraId="79C92379" w14:textId="77777777" w:rsidR="00B320BD" w:rsidRPr="00B320BD" w:rsidRDefault="00B320BD" w:rsidP="009063BE">
            <w:pPr>
              <w:keepNext/>
              <w:rPr>
                <w:rFonts w:asciiTheme="minorHAnsi" w:hAnsiTheme="minorHAnsi" w:cstheme="minorHAnsi"/>
                <w:b/>
                <w:bCs/>
                <w:szCs w:val="20"/>
                <w:lang w:eastAsia="en-AU"/>
              </w:rPr>
            </w:pPr>
            <w:r w:rsidRPr="00B320BD">
              <w:rPr>
                <w:rFonts w:asciiTheme="minorHAnsi" w:hAnsiTheme="minorHAnsi" w:cstheme="minorHAnsi"/>
                <w:b/>
                <w:bCs/>
                <w:szCs w:val="20"/>
                <w:lang w:eastAsia="en-AU"/>
              </w:rPr>
              <w:t>NAME</w:t>
            </w:r>
          </w:p>
        </w:tc>
        <w:tc>
          <w:tcPr>
            <w:tcW w:w="246" w:type="dxa"/>
          </w:tcPr>
          <w:p w14:paraId="3462DF28" w14:textId="77777777" w:rsidR="00B320BD" w:rsidRPr="00B320BD" w:rsidRDefault="00B320BD" w:rsidP="009063BE">
            <w:pPr>
              <w:keepNext/>
              <w:rPr>
                <w:rFonts w:asciiTheme="minorHAnsi" w:hAnsiTheme="minorHAnsi" w:cstheme="minorHAnsi"/>
                <w:b/>
                <w:bCs/>
                <w:szCs w:val="20"/>
                <w:lang w:eastAsia="en-AU"/>
              </w:rPr>
            </w:pPr>
          </w:p>
        </w:tc>
        <w:tc>
          <w:tcPr>
            <w:tcW w:w="2304" w:type="dxa"/>
            <w:tcBorders>
              <w:top w:val="dashed" w:sz="8" w:space="0" w:color="auto"/>
            </w:tcBorders>
          </w:tcPr>
          <w:p w14:paraId="5017C14B" w14:textId="77777777" w:rsidR="00B320BD" w:rsidRPr="00B320BD" w:rsidRDefault="00B320BD" w:rsidP="009063BE">
            <w:pPr>
              <w:keepNext/>
              <w:rPr>
                <w:rFonts w:asciiTheme="minorHAnsi" w:hAnsiTheme="minorHAnsi" w:cstheme="minorHAnsi"/>
                <w:b/>
                <w:bCs/>
                <w:szCs w:val="20"/>
                <w:lang w:eastAsia="en-AU"/>
              </w:rPr>
            </w:pPr>
            <w:r w:rsidRPr="00B320BD">
              <w:rPr>
                <w:rFonts w:asciiTheme="minorHAnsi" w:hAnsiTheme="minorHAnsi" w:cstheme="minorHAnsi"/>
                <w:b/>
                <w:bCs/>
                <w:szCs w:val="20"/>
                <w:lang w:eastAsia="en-AU"/>
              </w:rPr>
              <w:t>POSITION TITLE</w:t>
            </w:r>
          </w:p>
        </w:tc>
        <w:tc>
          <w:tcPr>
            <w:tcW w:w="246" w:type="dxa"/>
          </w:tcPr>
          <w:p w14:paraId="3A5F4A31" w14:textId="77777777" w:rsidR="00B320BD" w:rsidRPr="00B320BD" w:rsidRDefault="00B320BD" w:rsidP="009063BE">
            <w:pPr>
              <w:keepNext/>
              <w:rPr>
                <w:rFonts w:asciiTheme="minorHAnsi" w:hAnsiTheme="minorHAnsi" w:cstheme="minorHAnsi"/>
                <w:b/>
                <w:bCs/>
                <w:szCs w:val="20"/>
                <w:lang w:eastAsia="en-AU"/>
              </w:rPr>
            </w:pPr>
          </w:p>
        </w:tc>
        <w:tc>
          <w:tcPr>
            <w:tcW w:w="2877" w:type="dxa"/>
            <w:tcBorders>
              <w:top w:val="dashed" w:sz="8" w:space="0" w:color="auto"/>
            </w:tcBorders>
          </w:tcPr>
          <w:p w14:paraId="74ADFB83" w14:textId="77777777" w:rsidR="00B320BD" w:rsidRPr="00B320BD" w:rsidRDefault="00B320BD" w:rsidP="009063BE">
            <w:pPr>
              <w:keepNext/>
              <w:rPr>
                <w:rFonts w:asciiTheme="minorHAnsi" w:hAnsiTheme="minorHAnsi" w:cstheme="minorHAnsi"/>
                <w:b/>
                <w:bCs/>
                <w:szCs w:val="20"/>
                <w:lang w:eastAsia="en-AU"/>
              </w:rPr>
            </w:pPr>
            <w:r w:rsidRPr="00B320BD">
              <w:rPr>
                <w:rFonts w:asciiTheme="minorHAnsi" w:hAnsiTheme="minorHAnsi" w:cstheme="minorHAnsi"/>
                <w:b/>
                <w:bCs/>
                <w:szCs w:val="20"/>
                <w:lang w:eastAsia="en-AU"/>
              </w:rPr>
              <w:t>SIGNATURE</w:t>
            </w:r>
          </w:p>
        </w:tc>
        <w:tc>
          <w:tcPr>
            <w:tcW w:w="246" w:type="dxa"/>
          </w:tcPr>
          <w:p w14:paraId="5196B5E4" w14:textId="77777777" w:rsidR="00B320BD" w:rsidRPr="00B320BD" w:rsidRDefault="00B320BD" w:rsidP="009063BE">
            <w:pPr>
              <w:keepNext/>
              <w:rPr>
                <w:rFonts w:asciiTheme="minorHAnsi" w:hAnsiTheme="minorHAnsi" w:cstheme="minorHAnsi"/>
                <w:b/>
                <w:bCs/>
                <w:szCs w:val="20"/>
                <w:lang w:eastAsia="en-AU"/>
              </w:rPr>
            </w:pPr>
          </w:p>
        </w:tc>
        <w:tc>
          <w:tcPr>
            <w:tcW w:w="1310" w:type="dxa"/>
            <w:tcBorders>
              <w:top w:val="dashed" w:sz="8" w:space="0" w:color="auto"/>
            </w:tcBorders>
          </w:tcPr>
          <w:p w14:paraId="1DCCDBD9" w14:textId="77777777" w:rsidR="00B320BD" w:rsidRPr="00B320BD" w:rsidRDefault="00B320BD" w:rsidP="009063BE">
            <w:pPr>
              <w:keepNext/>
              <w:rPr>
                <w:rFonts w:asciiTheme="minorHAnsi" w:hAnsiTheme="minorHAnsi" w:cstheme="minorHAnsi"/>
                <w:b/>
                <w:bCs/>
                <w:szCs w:val="20"/>
                <w:lang w:eastAsia="en-AU"/>
              </w:rPr>
            </w:pPr>
            <w:r w:rsidRPr="00B320BD">
              <w:rPr>
                <w:rFonts w:asciiTheme="minorHAnsi" w:hAnsiTheme="minorHAnsi" w:cstheme="minorHAnsi"/>
                <w:b/>
                <w:bCs/>
                <w:szCs w:val="20"/>
                <w:lang w:eastAsia="en-AU"/>
              </w:rPr>
              <w:t>DATE</w:t>
            </w:r>
          </w:p>
        </w:tc>
      </w:tr>
    </w:tbl>
    <w:p w14:paraId="3C8A6EC6" w14:textId="77777777" w:rsidR="00B320BD" w:rsidRPr="00B320BD" w:rsidRDefault="00B320BD" w:rsidP="00B320BD">
      <w:pPr>
        <w:rPr>
          <w:rFonts w:asciiTheme="minorHAnsi" w:hAnsiTheme="minorHAnsi" w:cstheme="minorHAnsi"/>
          <w:sz w:val="18"/>
          <w:szCs w:val="18"/>
          <w:lang w:eastAsia="en-AU"/>
        </w:rPr>
      </w:pPr>
    </w:p>
    <w:p w14:paraId="5C973FD0" w14:textId="77777777" w:rsidR="00B320BD" w:rsidRPr="0043550A" w:rsidRDefault="00B320BD" w:rsidP="00706E59">
      <w:pPr>
        <w:spacing w:before="280" w:after="120" w:line="240" w:lineRule="auto"/>
        <w:jc w:val="both"/>
        <w:outlineLvl w:val="1"/>
        <w:rPr>
          <w:rFonts w:ascii="Calibri" w:eastAsia="Calibri" w:hAnsi="Calibri" w:cs="Calibri"/>
          <w:caps/>
          <w:color w:val="A6CE39"/>
          <w:sz w:val="26"/>
          <w:szCs w:val="26"/>
        </w:rPr>
      </w:pPr>
    </w:p>
    <w:p w14:paraId="3D1A5769" w14:textId="0DCF252C" w:rsidR="00121476" w:rsidRDefault="00121476">
      <w:pPr>
        <w:spacing w:after="160" w:line="259" w:lineRule="auto"/>
        <w:rPr>
          <w:rFonts w:cstheme="minorHAnsi"/>
          <w:color w:val="000000"/>
          <w:sz w:val="8"/>
          <w:szCs w:val="8"/>
        </w:rPr>
      </w:pPr>
      <w:r>
        <w:rPr>
          <w:rFonts w:cstheme="minorHAnsi"/>
          <w:color w:val="000000"/>
          <w:sz w:val="8"/>
          <w:szCs w:val="8"/>
        </w:rPr>
        <w:br w:type="page"/>
      </w:r>
    </w:p>
    <w:p w14:paraId="5ED1CC6B" w14:textId="77777777" w:rsidR="008F2FE1" w:rsidRPr="002E107C" w:rsidRDefault="008F2FE1" w:rsidP="008F2FE1">
      <w:pPr>
        <w:pBdr>
          <w:bottom w:val="single" w:sz="4" w:space="1" w:color="auto"/>
        </w:pBdr>
        <w:autoSpaceDE w:val="0"/>
        <w:autoSpaceDN w:val="0"/>
        <w:adjustRightInd w:val="0"/>
        <w:rPr>
          <w:rFonts w:cstheme="minorHAnsi"/>
          <w:color w:val="000000"/>
          <w:sz w:val="8"/>
          <w:szCs w:val="8"/>
        </w:rPr>
      </w:pPr>
    </w:p>
    <w:p w14:paraId="36982A64" w14:textId="77777777" w:rsidR="008F2FE1" w:rsidRDefault="008F2FE1" w:rsidP="008F2FE1">
      <w:pPr>
        <w:autoSpaceDE w:val="0"/>
        <w:autoSpaceDN w:val="0"/>
        <w:adjustRightInd w:val="0"/>
        <w:jc w:val="both"/>
        <w:rPr>
          <w:rFonts w:eastAsia="Calibri" w:cs="Arial"/>
          <w:b/>
          <w:bCs/>
          <w:szCs w:val="20"/>
        </w:rPr>
      </w:pPr>
      <w:r w:rsidRPr="006652C5">
        <w:rPr>
          <w:rFonts w:eastAsia="Calibri" w:cs="Arial"/>
          <w:b/>
          <w:bCs/>
          <w:szCs w:val="20"/>
        </w:rPr>
        <w:t>INSTRUCTIONS</w:t>
      </w:r>
    </w:p>
    <w:p w14:paraId="069F109A" w14:textId="77777777" w:rsidR="008F2FE1" w:rsidRDefault="008F2FE1" w:rsidP="008F2FE1">
      <w:pPr>
        <w:autoSpaceDE w:val="0"/>
        <w:autoSpaceDN w:val="0"/>
        <w:adjustRightInd w:val="0"/>
        <w:jc w:val="both"/>
        <w:rPr>
          <w:rFonts w:eastAsia="Calibri" w:cs="Arial"/>
          <w:b/>
          <w:bCs/>
          <w:szCs w:val="20"/>
        </w:rPr>
      </w:pPr>
    </w:p>
    <w:p w14:paraId="647FA7F5" w14:textId="30AB5D4F" w:rsidR="008F2FE1" w:rsidRDefault="008F2FE1" w:rsidP="008F2FE1">
      <w:pPr>
        <w:pStyle w:val="xmsonormal"/>
        <w:rPr>
          <w:rStyle w:val="Hyperlink"/>
          <w:rFonts w:asciiTheme="minorHAnsi" w:hAnsiTheme="minorHAnsi" w:cstheme="minorHAnsi"/>
          <w:szCs w:val="18"/>
        </w:rPr>
      </w:pPr>
      <w:r w:rsidRPr="001167CC">
        <w:rPr>
          <w:rFonts w:asciiTheme="minorHAnsi" w:hAnsiTheme="minorHAnsi" w:cstheme="minorHAnsi"/>
          <w:szCs w:val="18"/>
        </w:rPr>
        <w:t>Once you have completed</w:t>
      </w:r>
      <w:r w:rsidR="00CD317A">
        <w:rPr>
          <w:rFonts w:asciiTheme="minorHAnsi" w:hAnsiTheme="minorHAnsi" w:cstheme="minorHAnsi"/>
          <w:szCs w:val="18"/>
        </w:rPr>
        <w:t xml:space="preserve"> the</w:t>
      </w:r>
      <w:r w:rsidR="00121476">
        <w:rPr>
          <w:rFonts w:asciiTheme="minorHAnsi" w:hAnsiTheme="minorHAnsi" w:cstheme="minorHAnsi"/>
          <w:szCs w:val="18"/>
        </w:rPr>
        <w:t xml:space="preserve"> </w:t>
      </w:r>
      <w:r w:rsidR="00121476" w:rsidRPr="00121476">
        <w:rPr>
          <w:rFonts w:asciiTheme="minorHAnsi" w:hAnsiTheme="minorHAnsi" w:cstheme="minorHAnsi"/>
          <w:szCs w:val="18"/>
        </w:rPr>
        <w:t>LICENSEE SELF-ASSESSMENT COMPLIANCE Statement</w:t>
      </w:r>
      <w:r w:rsidR="00121476">
        <w:rPr>
          <w:rFonts w:asciiTheme="minorHAnsi" w:hAnsiTheme="minorHAnsi" w:cstheme="minorHAnsi"/>
          <w:szCs w:val="18"/>
        </w:rPr>
        <w:t xml:space="preserve"> </w:t>
      </w:r>
      <w:r w:rsidR="00121476" w:rsidRPr="001167CC">
        <w:rPr>
          <w:rFonts w:asciiTheme="minorHAnsi" w:hAnsiTheme="minorHAnsi" w:cstheme="minorHAnsi"/>
          <w:szCs w:val="18"/>
        </w:rPr>
        <w:t xml:space="preserve">in </w:t>
      </w:r>
      <w:r w:rsidRPr="001167CC">
        <w:rPr>
          <w:rFonts w:asciiTheme="minorHAnsi" w:hAnsiTheme="minorHAnsi" w:cstheme="minorHAnsi"/>
          <w:szCs w:val="18"/>
        </w:rPr>
        <w:t xml:space="preserve">its </w:t>
      </w:r>
      <w:proofErr w:type="gramStart"/>
      <w:r w:rsidRPr="001167CC">
        <w:rPr>
          <w:rFonts w:asciiTheme="minorHAnsi" w:hAnsiTheme="minorHAnsi" w:cstheme="minorHAnsi"/>
          <w:szCs w:val="18"/>
        </w:rPr>
        <w:t>entirety</w:t>
      </w:r>
      <w:proofErr w:type="gramEnd"/>
      <w:r w:rsidRPr="001167CC">
        <w:rPr>
          <w:rFonts w:asciiTheme="minorHAnsi" w:hAnsiTheme="minorHAnsi" w:cstheme="minorHAnsi"/>
          <w:szCs w:val="18"/>
        </w:rPr>
        <w:t xml:space="preserve"> please send via email to </w:t>
      </w:r>
      <w:hyperlink r:id="rId11" w:history="1">
        <w:r w:rsidRPr="001167CC">
          <w:rPr>
            <w:rStyle w:val="Hyperlink"/>
            <w:rFonts w:asciiTheme="minorHAnsi" w:hAnsiTheme="minorHAnsi" w:cstheme="minorHAnsi"/>
            <w:i/>
            <w:szCs w:val="18"/>
          </w:rPr>
          <w:t>DataAccess@landservices.com.au</w:t>
        </w:r>
      </w:hyperlink>
      <w:r w:rsidRPr="001167CC">
        <w:rPr>
          <w:rFonts w:asciiTheme="minorHAnsi" w:hAnsiTheme="minorHAnsi" w:cstheme="minorHAnsi"/>
          <w:b/>
          <w:i/>
          <w:szCs w:val="18"/>
        </w:rPr>
        <w:t xml:space="preserve">. </w:t>
      </w:r>
      <w:r w:rsidRPr="001167CC">
        <w:rPr>
          <w:rFonts w:asciiTheme="minorHAnsi" w:hAnsiTheme="minorHAnsi" w:cstheme="minorHAnsi"/>
          <w:szCs w:val="18"/>
        </w:rPr>
        <w:t xml:space="preserve">If you do not receive an email acknowledgment within 2 </w:t>
      </w:r>
      <w:r>
        <w:rPr>
          <w:rFonts w:asciiTheme="minorHAnsi" w:hAnsiTheme="minorHAnsi" w:cstheme="minorHAnsi"/>
          <w:szCs w:val="18"/>
        </w:rPr>
        <w:t>B</w:t>
      </w:r>
      <w:r w:rsidRPr="001167CC">
        <w:rPr>
          <w:rFonts w:asciiTheme="minorHAnsi" w:hAnsiTheme="minorHAnsi" w:cstheme="minorHAnsi"/>
          <w:szCs w:val="18"/>
        </w:rPr>
        <w:t xml:space="preserve">usiness </w:t>
      </w:r>
      <w:proofErr w:type="gramStart"/>
      <w:r>
        <w:rPr>
          <w:rFonts w:asciiTheme="minorHAnsi" w:hAnsiTheme="minorHAnsi" w:cstheme="minorHAnsi"/>
          <w:szCs w:val="18"/>
        </w:rPr>
        <w:t>D</w:t>
      </w:r>
      <w:r w:rsidRPr="001167CC">
        <w:rPr>
          <w:rFonts w:asciiTheme="minorHAnsi" w:hAnsiTheme="minorHAnsi" w:cstheme="minorHAnsi"/>
          <w:szCs w:val="18"/>
        </w:rPr>
        <w:t>ays</w:t>
      </w:r>
      <w:proofErr w:type="gramEnd"/>
      <w:r w:rsidRPr="001167CC">
        <w:rPr>
          <w:rFonts w:asciiTheme="minorHAnsi" w:hAnsiTheme="minorHAnsi" w:cstheme="minorHAnsi"/>
          <w:szCs w:val="18"/>
        </w:rPr>
        <w:t xml:space="preserve"> please contact </w:t>
      </w:r>
      <w:r w:rsidR="00EB0563">
        <w:rPr>
          <w:rFonts w:asciiTheme="minorHAnsi" w:hAnsiTheme="minorHAnsi" w:cstheme="minorHAnsi"/>
          <w:szCs w:val="18"/>
        </w:rPr>
        <w:t>Customer Service</w:t>
      </w:r>
      <w:r w:rsidRPr="001167CC">
        <w:rPr>
          <w:rFonts w:asciiTheme="minorHAnsi" w:hAnsiTheme="minorHAnsi" w:cstheme="minorHAnsi"/>
          <w:szCs w:val="18"/>
        </w:rPr>
        <w:t xml:space="preserve"> on (08) 8</w:t>
      </w:r>
      <w:r w:rsidR="00EB0563">
        <w:rPr>
          <w:rFonts w:asciiTheme="minorHAnsi" w:hAnsiTheme="minorHAnsi" w:cstheme="minorHAnsi"/>
          <w:szCs w:val="18"/>
        </w:rPr>
        <w:t xml:space="preserve">423 5000 </w:t>
      </w:r>
      <w:r w:rsidRPr="001167CC">
        <w:rPr>
          <w:rFonts w:asciiTheme="minorHAnsi" w:hAnsiTheme="minorHAnsi" w:cstheme="minorHAnsi"/>
          <w:szCs w:val="18"/>
        </w:rPr>
        <w:t xml:space="preserve">or email </w:t>
      </w:r>
      <w:hyperlink r:id="rId12" w:history="1">
        <w:r w:rsidR="00F02635" w:rsidRPr="00C64A6C">
          <w:rPr>
            <w:rStyle w:val="Hyperlink"/>
            <w:rFonts w:asciiTheme="minorHAnsi" w:hAnsiTheme="minorHAnsi" w:cstheme="minorHAnsi"/>
            <w:szCs w:val="18"/>
          </w:rPr>
          <w:t>customersupport</w:t>
        </w:r>
        <w:r w:rsidR="00F02635" w:rsidRPr="00C64A6C">
          <w:rPr>
            <w:rStyle w:val="Hyperlink"/>
            <w:rFonts w:asciiTheme="minorHAnsi" w:hAnsiTheme="minorHAnsi" w:cstheme="minorHAnsi"/>
            <w:szCs w:val="18"/>
          </w:rPr>
          <w:t>@landservices.com.au</w:t>
        </w:r>
      </w:hyperlink>
    </w:p>
    <w:p w14:paraId="105B5E8A" w14:textId="77777777" w:rsidR="008F2FE1" w:rsidRDefault="008F2FE1" w:rsidP="008F2FE1">
      <w:pPr>
        <w:pStyle w:val="xmsonormal"/>
        <w:rPr>
          <w:i/>
          <w:iCs/>
          <w:szCs w:val="20"/>
        </w:rPr>
      </w:pPr>
    </w:p>
    <w:p w14:paraId="1C468344" w14:textId="6EDABCE9" w:rsidR="008F2FE1" w:rsidRDefault="00EB0563" w:rsidP="008F2FE1">
      <w:pPr>
        <w:pStyle w:val="xmsonormal"/>
        <w:rPr>
          <w:i/>
          <w:iCs/>
          <w:szCs w:val="20"/>
        </w:rPr>
      </w:pPr>
      <w:r>
        <w:rPr>
          <w:i/>
          <w:iCs/>
          <w:szCs w:val="20"/>
        </w:rPr>
        <w:t>T</w:t>
      </w:r>
      <w:r w:rsidR="008F2FE1">
        <w:rPr>
          <w:i/>
          <w:iCs/>
          <w:szCs w:val="20"/>
        </w:rPr>
        <w:t xml:space="preserve">o </w:t>
      </w:r>
      <w:r w:rsidR="00601B00">
        <w:rPr>
          <w:i/>
          <w:iCs/>
          <w:szCs w:val="20"/>
        </w:rPr>
        <w:t>continue being</w:t>
      </w:r>
      <w:r w:rsidR="008F2FE1">
        <w:rPr>
          <w:i/>
          <w:iCs/>
          <w:szCs w:val="20"/>
        </w:rPr>
        <w:t xml:space="preserve"> a Value Added Reseller (</w:t>
      </w:r>
      <w:r w:rsidR="008F2FE1" w:rsidRPr="001E20EF">
        <w:rPr>
          <w:b/>
          <w:bCs/>
          <w:i/>
          <w:iCs/>
          <w:szCs w:val="20"/>
        </w:rPr>
        <w:t>VAR</w:t>
      </w:r>
      <w:r w:rsidR="008F2FE1">
        <w:rPr>
          <w:i/>
          <w:iCs/>
          <w:szCs w:val="20"/>
        </w:rPr>
        <w:t xml:space="preserve">) Licensee, the Applicant must </w:t>
      </w:r>
      <w:r w:rsidR="00601B00">
        <w:rPr>
          <w:i/>
          <w:iCs/>
          <w:szCs w:val="20"/>
        </w:rPr>
        <w:t>complete the Questionnaire</w:t>
      </w:r>
      <w:r w:rsidR="008F2FE1">
        <w:rPr>
          <w:i/>
          <w:iCs/>
          <w:szCs w:val="20"/>
        </w:rPr>
        <w:t xml:space="preserve"> set out below or as required by the State of South Australia (</w:t>
      </w:r>
      <w:r w:rsidR="008F2FE1" w:rsidRPr="001E20EF">
        <w:rPr>
          <w:b/>
          <w:bCs/>
          <w:i/>
          <w:iCs/>
          <w:szCs w:val="20"/>
        </w:rPr>
        <w:t>State</w:t>
      </w:r>
      <w:r w:rsidR="008F2FE1">
        <w:rPr>
          <w:i/>
          <w:iCs/>
          <w:szCs w:val="20"/>
        </w:rPr>
        <w:t xml:space="preserve">), from time to time. </w:t>
      </w:r>
    </w:p>
    <w:p w14:paraId="582684D8" w14:textId="77777777" w:rsidR="008F2FE1" w:rsidRDefault="008F2FE1" w:rsidP="008F2FE1">
      <w:pPr>
        <w:pStyle w:val="xmsonormal"/>
        <w:rPr>
          <w:i/>
          <w:iCs/>
          <w:szCs w:val="20"/>
        </w:rPr>
      </w:pPr>
    </w:p>
    <w:p w14:paraId="5F191566" w14:textId="787D36EA" w:rsidR="00552257" w:rsidRPr="00241822" w:rsidRDefault="00552257" w:rsidP="008F2FE1">
      <w:pPr>
        <w:autoSpaceDE w:val="0"/>
        <w:autoSpaceDN w:val="0"/>
        <w:adjustRightInd w:val="0"/>
        <w:rPr>
          <w:rFonts w:asciiTheme="minorHAnsi" w:hAnsiTheme="minorHAnsi" w:cstheme="minorHAnsi"/>
          <w:i/>
          <w:szCs w:val="18"/>
        </w:rPr>
      </w:pPr>
      <w:r w:rsidRPr="00241822">
        <w:rPr>
          <w:rFonts w:asciiTheme="minorHAnsi" w:hAnsiTheme="minorHAnsi" w:cstheme="minorHAnsi"/>
          <w:i/>
          <w:szCs w:val="18"/>
        </w:rPr>
        <w:t xml:space="preserve">The </w:t>
      </w:r>
      <w:r w:rsidR="00316F97" w:rsidRPr="00241822">
        <w:rPr>
          <w:rFonts w:asciiTheme="minorHAnsi" w:hAnsiTheme="minorHAnsi" w:cstheme="minorHAnsi"/>
          <w:i/>
          <w:szCs w:val="18"/>
        </w:rPr>
        <w:t>Attestation</w:t>
      </w:r>
      <w:r w:rsidRPr="00241822">
        <w:rPr>
          <w:rFonts w:asciiTheme="minorHAnsi" w:hAnsiTheme="minorHAnsi" w:cstheme="minorHAnsi"/>
          <w:i/>
          <w:szCs w:val="18"/>
        </w:rPr>
        <w:t xml:space="preserve"> will be assessed by the </w:t>
      </w:r>
      <w:proofErr w:type="gramStart"/>
      <w:r w:rsidRPr="00241822">
        <w:rPr>
          <w:rFonts w:asciiTheme="minorHAnsi" w:hAnsiTheme="minorHAnsi" w:cstheme="minorHAnsi"/>
          <w:i/>
          <w:szCs w:val="18"/>
        </w:rPr>
        <w:t>Principal,</w:t>
      </w:r>
      <w:proofErr w:type="gramEnd"/>
      <w:r w:rsidRPr="00241822">
        <w:rPr>
          <w:rFonts w:asciiTheme="minorHAnsi" w:hAnsiTheme="minorHAnsi" w:cstheme="minorHAnsi"/>
          <w:i/>
          <w:szCs w:val="18"/>
        </w:rPr>
        <w:t xml:space="preserve"> however the State will have the absolute discretion whether to approve or reject the </w:t>
      </w:r>
      <w:r w:rsidR="00316F97" w:rsidRPr="00241822">
        <w:rPr>
          <w:rFonts w:asciiTheme="minorHAnsi" w:hAnsiTheme="minorHAnsi" w:cstheme="minorHAnsi"/>
          <w:i/>
          <w:szCs w:val="18"/>
        </w:rPr>
        <w:t>Attestation</w:t>
      </w:r>
      <w:r w:rsidRPr="00241822">
        <w:rPr>
          <w:rFonts w:asciiTheme="minorHAnsi" w:hAnsiTheme="minorHAnsi" w:cstheme="minorHAnsi"/>
          <w:i/>
          <w:szCs w:val="18"/>
        </w:rPr>
        <w:t>.</w:t>
      </w:r>
    </w:p>
    <w:p w14:paraId="1E3D7D86" w14:textId="77777777" w:rsidR="008F2FE1" w:rsidRPr="000B1895" w:rsidRDefault="008F2FE1" w:rsidP="008F2FE1">
      <w:pPr>
        <w:pStyle w:val="HWLELvl1"/>
        <w:numPr>
          <w:ilvl w:val="0"/>
          <w:numId w:val="0"/>
        </w:numPr>
        <w:pBdr>
          <w:bottom w:val="single" w:sz="4" w:space="1" w:color="auto"/>
        </w:pBdr>
        <w:autoSpaceDE w:val="0"/>
        <w:autoSpaceDN w:val="0"/>
        <w:adjustRightInd w:val="0"/>
        <w:spacing w:before="0" w:after="0"/>
        <w:rPr>
          <w:rFonts w:asciiTheme="minorHAnsi" w:hAnsiTheme="minorHAnsi" w:cstheme="minorHAnsi"/>
          <w:color w:val="000000"/>
          <w:sz w:val="8"/>
          <w:szCs w:val="8"/>
        </w:rPr>
      </w:pPr>
    </w:p>
    <w:p w14:paraId="2B1B6B61" w14:textId="46059BB4" w:rsidR="00C428B7" w:rsidRDefault="00C428B7" w:rsidP="00C428B7">
      <w:pPr>
        <w:pStyle w:val="HWLESchBLvl3"/>
        <w:keepNext/>
        <w:rPr>
          <w:rFonts w:asciiTheme="minorHAnsi" w:hAnsiTheme="minorHAnsi" w:cstheme="minorHAnsi"/>
          <w:b/>
          <w:bCs/>
        </w:rPr>
      </w:pPr>
      <w:r>
        <w:rPr>
          <w:rFonts w:asciiTheme="minorHAnsi" w:hAnsiTheme="minorHAnsi" w:cstheme="minorHAnsi"/>
          <w:b/>
          <w:bCs/>
        </w:rPr>
        <w:t>QUESTIONNAIRE</w:t>
      </w:r>
    </w:p>
    <w:p w14:paraId="12AAE267" w14:textId="45558934" w:rsidR="006B1F87" w:rsidRDefault="00EB0563" w:rsidP="006B1F87">
      <w:pPr>
        <w:pStyle w:val="ListParagraph"/>
        <w:keepNext/>
        <w:numPr>
          <w:ilvl w:val="0"/>
          <w:numId w:val="5"/>
        </w:numPr>
        <w:ind w:left="567" w:hanging="567"/>
        <w:jc w:val="both"/>
        <w:rPr>
          <w:rFonts w:ascii="Calibri" w:hAnsi="Calibri" w:cs="Calibri"/>
          <w:b/>
          <w:sz w:val="20"/>
          <w:szCs w:val="20"/>
          <w:lang w:eastAsia="en-AU"/>
        </w:rPr>
      </w:pPr>
      <w:r w:rsidRPr="00EF24AF">
        <w:rPr>
          <w:rFonts w:ascii="Calibri" w:hAnsi="Calibri" w:cs="Calibri"/>
          <w:b/>
          <w:sz w:val="20"/>
          <w:szCs w:val="20"/>
          <w:lang w:eastAsia="en-AU"/>
        </w:rPr>
        <w:t>GENERAL QUESTIONS</w:t>
      </w:r>
    </w:p>
    <w:p w14:paraId="77C19BCC" w14:textId="77777777" w:rsidR="00EB0563" w:rsidRDefault="00EB0563" w:rsidP="00EB0563">
      <w:pPr>
        <w:pStyle w:val="ListParagraph"/>
        <w:keepNext/>
        <w:ind w:left="567"/>
        <w:jc w:val="both"/>
        <w:rPr>
          <w:rFonts w:ascii="Calibri" w:hAnsi="Calibri" w:cs="Calibri"/>
          <w:b/>
          <w:sz w:val="20"/>
          <w:szCs w:val="20"/>
          <w:lang w:eastAsia="en-AU"/>
        </w:rPr>
      </w:pPr>
    </w:p>
    <w:p w14:paraId="7C4C4262" w14:textId="1C577592" w:rsidR="00EB0563" w:rsidRDefault="00EB0563" w:rsidP="00EB0563">
      <w:pPr>
        <w:pStyle w:val="ListParagraph"/>
        <w:keepNext/>
        <w:numPr>
          <w:ilvl w:val="1"/>
          <w:numId w:val="5"/>
        </w:numPr>
        <w:ind w:left="1134" w:hanging="567"/>
        <w:jc w:val="both"/>
        <w:rPr>
          <w:rFonts w:ascii="Calibri" w:hAnsi="Calibri" w:cs="Calibri"/>
          <w:b/>
          <w:sz w:val="20"/>
          <w:szCs w:val="20"/>
          <w:lang w:eastAsia="en-AU"/>
        </w:rPr>
      </w:pPr>
      <w:r>
        <w:rPr>
          <w:rFonts w:ascii="Calibri" w:hAnsi="Calibri" w:cs="Calibri"/>
          <w:b/>
          <w:sz w:val="20"/>
          <w:szCs w:val="20"/>
          <w:lang w:eastAsia="en-AU"/>
        </w:rPr>
        <w:t>VAR Licence</w:t>
      </w:r>
    </w:p>
    <w:p w14:paraId="2169AE62" w14:textId="77777777" w:rsidR="00EB0563" w:rsidRPr="00EF24AF" w:rsidRDefault="00EB0563" w:rsidP="00EB0563">
      <w:pPr>
        <w:pStyle w:val="ListParagraph"/>
        <w:keepNext/>
        <w:ind w:left="1134"/>
        <w:jc w:val="both"/>
        <w:rPr>
          <w:rFonts w:ascii="Calibri" w:hAnsi="Calibri" w:cs="Calibri"/>
          <w:b/>
          <w:sz w:val="20"/>
          <w:szCs w:val="20"/>
          <w:lang w:eastAsia="en-AU"/>
        </w:rPr>
      </w:pPr>
    </w:p>
    <w:tbl>
      <w:tblPr>
        <w:tblStyle w:val="LSSATable"/>
        <w:tblW w:w="8930" w:type="dxa"/>
        <w:tblInd w:w="704" w:type="dxa"/>
        <w:tblLook w:val="04A0" w:firstRow="1" w:lastRow="0" w:firstColumn="1" w:lastColumn="0" w:noHBand="0" w:noVBand="1"/>
      </w:tblPr>
      <w:tblGrid>
        <w:gridCol w:w="8930"/>
      </w:tblGrid>
      <w:tr w:rsidR="006B1F87" w:rsidRPr="00211969" w14:paraId="495DDE89" w14:textId="77777777" w:rsidTr="00EB0563">
        <w:trPr>
          <w:cnfStyle w:val="100000000000" w:firstRow="1" w:lastRow="0" w:firstColumn="0" w:lastColumn="0" w:oddVBand="0" w:evenVBand="0" w:oddHBand="0" w:evenHBand="0" w:firstRowFirstColumn="0" w:firstRowLastColumn="0" w:lastRowFirstColumn="0" w:lastRowLastColumn="0"/>
          <w:trHeight w:val="327"/>
        </w:trPr>
        <w:tc>
          <w:tcPr>
            <w:tcW w:w="8930" w:type="dxa"/>
            <w:vAlign w:val="top"/>
          </w:tcPr>
          <w:p w14:paraId="110008CA" w14:textId="378D7FE7" w:rsidR="006B1F87" w:rsidRPr="00211969" w:rsidRDefault="006B1F87" w:rsidP="00DB641F">
            <w:pPr>
              <w:keepNext/>
              <w:outlineLvl w:val="0"/>
              <w:rPr>
                <w:rFonts w:asciiTheme="minorHAnsi" w:eastAsia="Calibri" w:hAnsiTheme="minorHAnsi" w:cstheme="minorHAnsi"/>
                <w:b/>
                <w:bCs/>
                <w:szCs w:val="20"/>
                <w:lang w:val="en-AU"/>
              </w:rPr>
            </w:pPr>
            <w:r>
              <w:rPr>
                <w:rFonts w:asciiTheme="minorHAnsi" w:hAnsiTheme="minorHAnsi" w:cstheme="minorHAnsi"/>
                <w:b/>
                <w:bCs/>
              </w:rPr>
              <w:t xml:space="preserve">Does the organisation wish to continue having access to </w:t>
            </w:r>
            <w:r w:rsidR="00E02377">
              <w:rPr>
                <w:rFonts w:asciiTheme="minorHAnsi" w:hAnsiTheme="minorHAnsi" w:cstheme="minorHAnsi"/>
                <w:b/>
                <w:bCs/>
              </w:rPr>
              <w:t xml:space="preserve">the Wholesale Sales Data </w:t>
            </w:r>
            <w:r w:rsidRPr="009E0623">
              <w:rPr>
                <w:rFonts w:asciiTheme="minorHAnsi" w:hAnsiTheme="minorHAnsi" w:cstheme="minorHAnsi"/>
                <w:b/>
                <w:bCs/>
              </w:rPr>
              <w:t xml:space="preserve">Value Added Reseller (VAR) </w:t>
            </w:r>
            <w:r w:rsidR="00E02377" w:rsidRPr="009E0623">
              <w:rPr>
                <w:rFonts w:asciiTheme="minorHAnsi" w:hAnsiTheme="minorHAnsi" w:cstheme="minorHAnsi"/>
                <w:b/>
                <w:bCs/>
              </w:rPr>
              <w:t>Licen</w:t>
            </w:r>
            <w:r w:rsidR="00E02377">
              <w:rPr>
                <w:rFonts w:asciiTheme="minorHAnsi" w:hAnsiTheme="minorHAnsi" w:cstheme="minorHAnsi"/>
                <w:b/>
                <w:bCs/>
              </w:rPr>
              <w:t>c</w:t>
            </w:r>
            <w:r w:rsidR="00E02377" w:rsidRPr="009E0623">
              <w:rPr>
                <w:rFonts w:asciiTheme="minorHAnsi" w:hAnsiTheme="minorHAnsi" w:cstheme="minorHAnsi"/>
                <w:b/>
                <w:bCs/>
              </w:rPr>
              <w:t xml:space="preserve">e </w:t>
            </w:r>
            <w:r>
              <w:rPr>
                <w:rFonts w:asciiTheme="minorHAnsi" w:hAnsiTheme="minorHAnsi" w:cstheme="minorHAnsi"/>
                <w:b/>
                <w:bCs/>
              </w:rPr>
              <w:t xml:space="preserve">given by LSSA? </w:t>
            </w:r>
            <w:r w:rsidRPr="00211969">
              <w:rPr>
                <w:rFonts w:asciiTheme="minorHAnsi" w:hAnsiTheme="minorHAnsi" w:cstheme="minorHAnsi"/>
                <w:b/>
                <w:bCs/>
              </w:rPr>
              <w:t>(Yes/ No)</w:t>
            </w:r>
          </w:p>
        </w:tc>
      </w:tr>
      <w:tr w:rsidR="006B1F87" w14:paraId="7529B2FF" w14:textId="77777777" w:rsidTr="00EB0563">
        <w:trPr>
          <w:trHeight w:val="42"/>
        </w:trPr>
        <w:tc>
          <w:tcPr>
            <w:tcW w:w="8930" w:type="dxa"/>
            <w:vAlign w:val="top"/>
          </w:tcPr>
          <w:p w14:paraId="312F0D9B" w14:textId="77777777" w:rsidR="006B1F87" w:rsidRDefault="006B1F87" w:rsidP="00DB641F">
            <w:pPr>
              <w:keepNext/>
              <w:outlineLvl w:val="0"/>
              <w:rPr>
                <w:rFonts w:eastAsia="Calibri"/>
                <w:szCs w:val="20"/>
                <w:lang w:val="en-AU"/>
              </w:rPr>
            </w:pPr>
          </w:p>
        </w:tc>
      </w:tr>
    </w:tbl>
    <w:p w14:paraId="7E7D42D0" w14:textId="77777777" w:rsidR="00EB0563" w:rsidRDefault="00EB0563" w:rsidP="00EB0563">
      <w:pPr>
        <w:pStyle w:val="ListParagraph"/>
        <w:keepNext/>
        <w:ind w:left="1134"/>
        <w:jc w:val="both"/>
        <w:rPr>
          <w:rFonts w:ascii="Calibri" w:hAnsi="Calibri" w:cs="Calibri"/>
          <w:b/>
          <w:sz w:val="20"/>
          <w:szCs w:val="20"/>
          <w:lang w:eastAsia="en-AU"/>
        </w:rPr>
      </w:pPr>
    </w:p>
    <w:p w14:paraId="5BC4C99C" w14:textId="30F6934A" w:rsidR="006B1F87" w:rsidRDefault="006B1F87" w:rsidP="00EB0563">
      <w:pPr>
        <w:pStyle w:val="ListParagraph"/>
        <w:keepNext/>
        <w:numPr>
          <w:ilvl w:val="1"/>
          <w:numId w:val="5"/>
        </w:numPr>
        <w:ind w:left="1134" w:hanging="567"/>
        <w:jc w:val="both"/>
        <w:rPr>
          <w:rFonts w:ascii="Calibri" w:hAnsi="Calibri" w:cs="Calibri"/>
          <w:b/>
          <w:sz w:val="20"/>
          <w:szCs w:val="20"/>
          <w:lang w:eastAsia="en-AU"/>
        </w:rPr>
      </w:pPr>
      <w:r w:rsidRPr="00EB0563">
        <w:rPr>
          <w:rFonts w:ascii="Calibri" w:hAnsi="Calibri" w:cs="Calibri"/>
          <w:b/>
          <w:sz w:val="20"/>
          <w:szCs w:val="20"/>
          <w:lang w:eastAsia="en-AU"/>
        </w:rPr>
        <w:t>Organisational Context</w:t>
      </w:r>
    </w:p>
    <w:p w14:paraId="114B9AB6" w14:textId="77777777" w:rsidR="00EB0563" w:rsidRPr="00EB0563" w:rsidRDefault="00EB0563" w:rsidP="00EB0563">
      <w:pPr>
        <w:pStyle w:val="ListParagraph"/>
        <w:keepNext/>
        <w:ind w:left="1134"/>
        <w:jc w:val="both"/>
        <w:rPr>
          <w:rFonts w:ascii="Calibri" w:hAnsi="Calibri" w:cs="Calibri"/>
          <w:b/>
          <w:sz w:val="20"/>
          <w:szCs w:val="20"/>
          <w:lang w:eastAsia="en-AU"/>
        </w:rPr>
      </w:pPr>
    </w:p>
    <w:tbl>
      <w:tblPr>
        <w:tblStyle w:val="LSSATable"/>
        <w:tblW w:w="9166" w:type="dxa"/>
        <w:tblInd w:w="704" w:type="dxa"/>
        <w:tblLook w:val="04A0" w:firstRow="1" w:lastRow="0" w:firstColumn="1" w:lastColumn="0" w:noHBand="0" w:noVBand="1"/>
      </w:tblPr>
      <w:tblGrid>
        <w:gridCol w:w="851"/>
        <w:gridCol w:w="8226"/>
        <w:gridCol w:w="89"/>
      </w:tblGrid>
      <w:tr w:rsidR="006B1F87" w:rsidRPr="00847CD0" w14:paraId="278F7673" w14:textId="77777777" w:rsidTr="00EB0563">
        <w:trPr>
          <w:gridAfter w:val="1"/>
          <w:cnfStyle w:val="100000000000" w:firstRow="1" w:lastRow="0" w:firstColumn="0" w:lastColumn="0" w:oddVBand="0" w:evenVBand="0" w:oddHBand="0" w:evenHBand="0" w:firstRowFirstColumn="0" w:firstRowLastColumn="0" w:lastRowFirstColumn="0" w:lastRowLastColumn="0"/>
          <w:wAfter w:w="89" w:type="dxa"/>
          <w:trHeight w:val="327"/>
        </w:trPr>
        <w:tc>
          <w:tcPr>
            <w:tcW w:w="9077" w:type="dxa"/>
            <w:gridSpan w:val="2"/>
            <w:vAlign w:val="top"/>
          </w:tcPr>
          <w:p w14:paraId="277751F2" w14:textId="345252E1" w:rsidR="006B1F87" w:rsidRPr="00847CD0" w:rsidRDefault="006B1F87" w:rsidP="00DB641F">
            <w:pPr>
              <w:keepNext/>
              <w:outlineLvl w:val="0"/>
              <w:rPr>
                <w:rFonts w:asciiTheme="minorHAnsi" w:eastAsia="Calibri" w:hAnsiTheme="minorHAnsi" w:cstheme="minorHAnsi"/>
                <w:b/>
                <w:bCs/>
                <w:szCs w:val="20"/>
                <w:lang w:val="en-AU"/>
              </w:rPr>
            </w:pPr>
            <w:r w:rsidRPr="00847CD0">
              <w:rPr>
                <w:rFonts w:asciiTheme="minorHAnsi" w:hAnsiTheme="minorHAnsi" w:cstheme="minorHAnsi"/>
                <w:b/>
                <w:bCs/>
              </w:rPr>
              <w:t xml:space="preserve">Has your </w:t>
            </w:r>
            <w:r w:rsidR="00323ABA">
              <w:rPr>
                <w:rFonts w:asciiTheme="minorHAnsi" w:hAnsiTheme="minorHAnsi" w:cstheme="minorHAnsi"/>
                <w:b/>
                <w:bCs/>
              </w:rPr>
              <w:t>o</w:t>
            </w:r>
            <w:r w:rsidRPr="00847CD0">
              <w:rPr>
                <w:rFonts w:asciiTheme="minorHAnsi" w:hAnsiTheme="minorHAnsi" w:cstheme="minorHAnsi"/>
                <w:b/>
                <w:bCs/>
              </w:rPr>
              <w:t>rganisation changed in any form? (People/Purpose/Location/</w:t>
            </w:r>
            <w:r w:rsidR="00624325" w:rsidRPr="00847CD0">
              <w:rPr>
                <w:rFonts w:asciiTheme="minorHAnsi" w:hAnsiTheme="minorHAnsi" w:cstheme="minorHAnsi"/>
                <w:b/>
                <w:bCs/>
              </w:rPr>
              <w:t>Services) (</w:t>
            </w:r>
            <w:r w:rsidRPr="00847CD0">
              <w:rPr>
                <w:rFonts w:asciiTheme="minorHAnsi" w:hAnsiTheme="minorHAnsi" w:cstheme="minorHAnsi"/>
                <w:b/>
                <w:bCs/>
              </w:rPr>
              <w:t>Yes/ No)</w:t>
            </w:r>
          </w:p>
        </w:tc>
      </w:tr>
      <w:tr w:rsidR="006B1F87" w:rsidRPr="00847CD0" w14:paraId="6D6DE309" w14:textId="77777777" w:rsidTr="00EB0563">
        <w:trPr>
          <w:gridAfter w:val="1"/>
          <w:wAfter w:w="89" w:type="dxa"/>
          <w:trHeight w:val="42"/>
        </w:trPr>
        <w:tc>
          <w:tcPr>
            <w:tcW w:w="9077" w:type="dxa"/>
            <w:gridSpan w:val="2"/>
            <w:vAlign w:val="top"/>
          </w:tcPr>
          <w:p w14:paraId="45BFE2D5" w14:textId="77777777" w:rsidR="006B1F87" w:rsidRPr="00847CD0" w:rsidRDefault="006B1F87" w:rsidP="00DB641F">
            <w:pPr>
              <w:keepNext/>
              <w:outlineLvl w:val="0"/>
              <w:rPr>
                <w:rFonts w:asciiTheme="minorHAnsi" w:eastAsia="Calibri" w:hAnsiTheme="minorHAnsi" w:cstheme="minorHAnsi"/>
                <w:szCs w:val="20"/>
                <w:lang w:val="en-AU"/>
              </w:rPr>
            </w:pPr>
          </w:p>
        </w:tc>
      </w:tr>
      <w:tr w:rsidR="006B1F87" w:rsidRPr="00847CD0" w14:paraId="131531E9" w14:textId="77777777" w:rsidTr="00EB0563">
        <w:trPr>
          <w:trHeight w:val="740"/>
        </w:trPr>
        <w:tc>
          <w:tcPr>
            <w:tcW w:w="851" w:type="dxa"/>
            <w:vMerge w:val="restart"/>
            <w:shd w:val="clear" w:color="auto" w:fill="CDD2D7"/>
            <w:vAlign w:val="top"/>
          </w:tcPr>
          <w:p w14:paraId="2BABD26C" w14:textId="77777777" w:rsidR="006B1F87" w:rsidRPr="00847CD0" w:rsidRDefault="006B1F87" w:rsidP="00DB641F">
            <w:pPr>
              <w:outlineLvl w:val="0"/>
              <w:rPr>
                <w:rFonts w:asciiTheme="minorHAnsi" w:eastAsia="Calibri" w:hAnsiTheme="minorHAnsi" w:cstheme="minorHAnsi"/>
                <w:szCs w:val="20"/>
                <w:lang w:val="en-AU"/>
              </w:rPr>
            </w:pPr>
            <w:r w:rsidRPr="00847CD0">
              <w:rPr>
                <w:rFonts w:asciiTheme="minorHAnsi" w:eastAsia="Calibri" w:hAnsiTheme="minorHAnsi" w:cstheme="minorHAnsi"/>
                <w:b/>
                <w:bCs/>
                <w:szCs w:val="20"/>
                <w:lang w:val="en-AU"/>
              </w:rPr>
              <w:t>If Yes,</w:t>
            </w:r>
          </w:p>
        </w:tc>
        <w:tc>
          <w:tcPr>
            <w:tcW w:w="8315" w:type="dxa"/>
            <w:gridSpan w:val="2"/>
            <w:shd w:val="clear" w:color="auto" w:fill="F2F2F2" w:themeFill="background1" w:themeFillShade="F2"/>
            <w:vAlign w:val="top"/>
          </w:tcPr>
          <w:p w14:paraId="79B44057" w14:textId="77777777" w:rsidR="006B1F87" w:rsidRPr="00847CD0" w:rsidRDefault="006B1F87" w:rsidP="00DB641F">
            <w:pPr>
              <w:outlineLvl w:val="0"/>
              <w:rPr>
                <w:rFonts w:asciiTheme="minorHAnsi" w:eastAsia="Calibri" w:hAnsiTheme="minorHAnsi" w:cstheme="minorHAnsi"/>
                <w:szCs w:val="20"/>
                <w:lang w:val="en-AU"/>
              </w:rPr>
            </w:pPr>
            <w:r w:rsidRPr="00847CD0">
              <w:rPr>
                <w:rFonts w:asciiTheme="minorHAnsi" w:eastAsia="Calibri" w:hAnsiTheme="minorHAnsi" w:cstheme="minorHAnsi"/>
                <w:szCs w:val="20"/>
                <w:lang w:val="en-AU"/>
              </w:rPr>
              <w:t>Please explain how it has changed?</w:t>
            </w:r>
          </w:p>
        </w:tc>
      </w:tr>
      <w:tr w:rsidR="006B1F87" w:rsidRPr="00847CD0" w14:paraId="44C673F6" w14:textId="77777777" w:rsidTr="00EB0563">
        <w:trPr>
          <w:trHeight w:val="586"/>
        </w:trPr>
        <w:tc>
          <w:tcPr>
            <w:tcW w:w="851" w:type="dxa"/>
            <w:vMerge/>
            <w:shd w:val="clear" w:color="auto" w:fill="CDD2D7"/>
            <w:vAlign w:val="top"/>
          </w:tcPr>
          <w:p w14:paraId="2F286521" w14:textId="77777777" w:rsidR="006B1F87" w:rsidRPr="00847CD0" w:rsidRDefault="006B1F87" w:rsidP="00DB641F">
            <w:pPr>
              <w:outlineLvl w:val="0"/>
              <w:rPr>
                <w:rFonts w:asciiTheme="minorHAnsi" w:eastAsia="Calibri" w:hAnsiTheme="minorHAnsi" w:cstheme="minorHAnsi"/>
                <w:szCs w:val="20"/>
                <w:lang w:val="en-AU"/>
              </w:rPr>
            </w:pPr>
          </w:p>
        </w:tc>
        <w:tc>
          <w:tcPr>
            <w:tcW w:w="8315" w:type="dxa"/>
            <w:gridSpan w:val="2"/>
            <w:vAlign w:val="top"/>
          </w:tcPr>
          <w:p w14:paraId="3BBC6048" w14:textId="77777777" w:rsidR="006B1F87" w:rsidRPr="00847CD0" w:rsidRDefault="006B1F87" w:rsidP="00DB641F">
            <w:pPr>
              <w:outlineLvl w:val="0"/>
              <w:rPr>
                <w:rFonts w:asciiTheme="minorHAnsi" w:eastAsia="Calibri" w:hAnsiTheme="minorHAnsi" w:cstheme="minorHAnsi"/>
                <w:szCs w:val="20"/>
                <w:lang w:val="en-AU"/>
              </w:rPr>
            </w:pPr>
          </w:p>
        </w:tc>
      </w:tr>
    </w:tbl>
    <w:p w14:paraId="65DCDA2A" w14:textId="77777777" w:rsidR="00EB0563" w:rsidRDefault="00EB0563" w:rsidP="00EB0563">
      <w:pPr>
        <w:pStyle w:val="ListParagraph"/>
        <w:keepNext/>
        <w:ind w:left="1134"/>
        <w:jc w:val="both"/>
        <w:rPr>
          <w:rFonts w:ascii="Calibri" w:hAnsi="Calibri" w:cs="Calibri"/>
          <w:b/>
          <w:sz w:val="20"/>
          <w:szCs w:val="20"/>
          <w:lang w:eastAsia="en-AU"/>
        </w:rPr>
      </w:pPr>
    </w:p>
    <w:p w14:paraId="0C5B7AFD" w14:textId="639BAA30" w:rsidR="006B1F87" w:rsidRDefault="006B1F87" w:rsidP="00EB0563">
      <w:pPr>
        <w:pStyle w:val="ListParagraph"/>
        <w:keepNext/>
        <w:numPr>
          <w:ilvl w:val="1"/>
          <w:numId w:val="5"/>
        </w:numPr>
        <w:ind w:left="1134" w:hanging="567"/>
        <w:jc w:val="both"/>
        <w:rPr>
          <w:rFonts w:ascii="Calibri" w:hAnsi="Calibri" w:cs="Calibri"/>
          <w:b/>
          <w:sz w:val="20"/>
          <w:szCs w:val="20"/>
          <w:lang w:eastAsia="en-AU"/>
        </w:rPr>
      </w:pPr>
      <w:r w:rsidRPr="00EB0563">
        <w:rPr>
          <w:rFonts w:ascii="Calibri" w:hAnsi="Calibri" w:cs="Calibri"/>
          <w:b/>
          <w:sz w:val="20"/>
          <w:szCs w:val="20"/>
          <w:lang w:eastAsia="en-AU"/>
        </w:rPr>
        <w:t>Data Usage</w:t>
      </w:r>
    </w:p>
    <w:p w14:paraId="760749D0" w14:textId="77777777" w:rsidR="00EB0563" w:rsidRPr="00EB0563" w:rsidRDefault="00EB0563" w:rsidP="00EB0563">
      <w:pPr>
        <w:pStyle w:val="ListParagraph"/>
        <w:keepNext/>
        <w:ind w:left="1134"/>
        <w:jc w:val="both"/>
        <w:rPr>
          <w:rFonts w:ascii="Calibri" w:hAnsi="Calibri" w:cs="Calibri"/>
          <w:b/>
          <w:sz w:val="20"/>
          <w:szCs w:val="20"/>
          <w:lang w:eastAsia="en-AU"/>
        </w:rPr>
      </w:pPr>
    </w:p>
    <w:tbl>
      <w:tblPr>
        <w:tblStyle w:val="LSSATable"/>
        <w:tblW w:w="9072" w:type="dxa"/>
        <w:tblInd w:w="704" w:type="dxa"/>
        <w:tblLook w:val="04A0" w:firstRow="1" w:lastRow="0" w:firstColumn="1" w:lastColumn="0" w:noHBand="0" w:noVBand="1"/>
      </w:tblPr>
      <w:tblGrid>
        <w:gridCol w:w="851"/>
        <w:gridCol w:w="8221"/>
      </w:tblGrid>
      <w:tr w:rsidR="006B1F87" w:rsidRPr="00847CD0" w14:paraId="428EFC30" w14:textId="77777777" w:rsidTr="00EB0563">
        <w:trPr>
          <w:cnfStyle w:val="100000000000" w:firstRow="1" w:lastRow="0" w:firstColumn="0" w:lastColumn="0" w:oddVBand="0" w:evenVBand="0" w:oddHBand="0" w:evenHBand="0" w:firstRowFirstColumn="0" w:firstRowLastColumn="0" w:lastRowFirstColumn="0" w:lastRowLastColumn="0"/>
          <w:trHeight w:val="327"/>
        </w:trPr>
        <w:tc>
          <w:tcPr>
            <w:tcW w:w="9072" w:type="dxa"/>
            <w:gridSpan w:val="2"/>
            <w:vAlign w:val="top"/>
          </w:tcPr>
          <w:p w14:paraId="2C89EE7D" w14:textId="1A91098A" w:rsidR="006B1F87" w:rsidRPr="00847CD0" w:rsidRDefault="006B1F87" w:rsidP="00DB641F">
            <w:pPr>
              <w:keepNext/>
              <w:outlineLvl w:val="0"/>
              <w:rPr>
                <w:rFonts w:asciiTheme="minorHAnsi" w:eastAsia="Calibri" w:hAnsiTheme="minorHAnsi" w:cstheme="minorHAnsi"/>
                <w:b/>
                <w:bCs/>
                <w:szCs w:val="20"/>
                <w:lang w:val="en-AU"/>
              </w:rPr>
            </w:pPr>
            <w:r w:rsidRPr="00847CD0">
              <w:rPr>
                <w:rFonts w:asciiTheme="minorHAnsi" w:hAnsiTheme="minorHAnsi" w:cstheme="minorHAnsi"/>
                <w:b/>
                <w:bCs/>
              </w:rPr>
              <w:t xml:space="preserve">Has the position of this organisation combining </w:t>
            </w:r>
            <w:r w:rsidR="00E02377">
              <w:rPr>
                <w:rFonts w:asciiTheme="minorHAnsi" w:hAnsiTheme="minorHAnsi" w:cstheme="minorHAnsi"/>
                <w:b/>
                <w:bCs/>
              </w:rPr>
              <w:t>Wholesale Sales</w:t>
            </w:r>
            <w:r w:rsidR="00E02377" w:rsidRPr="00847CD0">
              <w:rPr>
                <w:rFonts w:asciiTheme="minorHAnsi" w:hAnsiTheme="minorHAnsi" w:cstheme="minorHAnsi"/>
                <w:b/>
                <w:bCs/>
              </w:rPr>
              <w:t xml:space="preserve"> </w:t>
            </w:r>
            <w:r w:rsidR="00E02377">
              <w:rPr>
                <w:rFonts w:asciiTheme="minorHAnsi" w:hAnsiTheme="minorHAnsi" w:cstheme="minorHAnsi"/>
                <w:b/>
                <w:bCs/>
              </w:rPr>
              <w:t>D</w:t>
            </w:r>
            <w:r w:rsidRPr="00847CD0">
              <w:rPr>
                <w:rFonts w:asciiTheme="minorHAnsi" w:hAnsiTheme="minorHAnsi" w:cstheme="minorHAnsi"/>
                <w:b/>
                <w:bCs/>
              </w:rPr>
              <w:t>ata with other datasets changed?  (Yes/ No)</w:t>
            </w:r>
          </w:p>
        </w:tc>
      </w:tr>
      <w:tr w:rsidR="006B1F87" w:rsidRPr="00847CD0" w14:paraId="42E97E1A" w14:textId="77777777" w:rsidTr="00EB0563">
        <w:trPr>
          <w:trHeight w:val="42"/>
        </w:trPr>
        <w:tc>
          <w:tcPr>
            <w:tcW w:w="9072" w:type="dxa"/>
            <w:gridSpan w:val="2"/>
            <w:vAlign w:val="top"/>
          </w:tcPr>
          <w:p w14:paraId="026DA1EC" w14:textId="77777777" w:rsidR="006B1F87" w:rsidRPr="00847CD0" w:rsidRDefault="006B1F87" w:rsidP="00DB641F">
            <w:pPr>
              <w:keepNext/>
              <w:outlineLvl w:val="0"/>
              <w:rPr>
                <w:rFonts w:asciiTheme="minorHAnsi" w:eastAsia="Calibri" w:hAnsiTheme="minorHAnsi" w:cstheme="minorHAnsi"/>
                <w:szCs w:val="20"/>
                <w:lang w:val="en-AU"/>
              </w:rPr>
            </w:pPr>
          </w:p>
        </w:tc>
      </w:tr>
      <w:tr w:rsidR="006B1F87" w:rsidRPr="00847CD0" w14:paraId="18B44F5C" w14:textId="77777777" w:rsidTr="00EB0563">
        <w:trPr>
          <w:trHeight w:val="740"/>
        </w:trPr>
        <w:tc>
          <w:tcPr>
            <w:tcW w:w="851" w:type="dxa"/>
            <w:vMerge w:val="restart"/>
            <w:shd w:val="clear" w:color="auto" w:fill="CDD2D7"/>
            <w:vAlign w:val="top"/>
          </w:tcPr>
          <w:p w14:paraId="12977B19" w14:textId="77777777" w:rsidR="006B1F87" w:rsidRPr="00847CD0" w:rsidRDefault="006B1F87" w:rsidP="00DB641F">
            <w:pPr>
              <w:outlineLvl w:val="0"/>
              <w:rPr>
                <w:rFonts w:asciiTheme="minorHAnsi" w:eastAsia="Calibri" w:hAnsiTheme="minorHAnsi" w:cstheme="minorHAnsi"/>
                <w:szCs w:val="20"/>
                <w:lang w:val="en-AU"/>
              </w:rPr>
            </w:pPr>
            <w:bookmarkStart w:id="0" w:name="_Hlk149641065"/>
            <w:r w:rsidRPr="00847CD0">
              <w:rPr>
                <w:rFonts w:asciiTheme="minorHAnsi" w:eastAsia="Calibri" w:hAnsiTheme="minorHAnsi" w:cstheme="minorHAnsi"/>
                <w:b/>
                <w:bCs/>
                <w:szCs w:val="20"/>
                <w:lang w:val="en-AU"/>
              </w:rPr>
              <w:t>If Yes,</w:t>
            </w:r>
          </w:p>
        </w:tc>
        <w:tc>
          <w:tcPr>
            <w:tcW w:w="8221" w:type="dxa"/>
            <w:shd w:val="clear" w:color="auto" w:fill="F2F2F2" w:themeFill="background1" w:themeFillShade="F2"/>
            <w:vAlign w:val="top"/>
          </w:tcPr>
          <w:p w14:paraId="585A3BC8" w14:textId="77777777" w:rsidR="006B1F87" w:rsidRPr="00847CD0" w:rsidRDefault="006B1F87" w:rsidP="00DB641F">
            <w:pPr>
              <w:outlineLvl w:val="0"/>
              <w:rPr>
                <w:rFonts w:asciiTheme="minorHAnsi" w:eastAsia="Calibri" w:hAnsiTheme="minorHAnsi" w:cstheme="minorHAnsi"/>
                <w:szCs w:val="20"/>
                <w:lang w:val="en-AU"/>
              </w:rPr>
            </w:pPr>
            <w:r w:rsidRPr="00847CD0">
              <w:rPr>
                <w:rFonts w:asciiTheme="minorHAnsi" w:eastAsia="Calibri" w:hAnsiTheme="minorHAnsi" w:cstheme="minorHAnsi"/>
                <w:szCs w:val="20"/>
                <w:lang w:val="en-AU"/>
              </w:rPr>
              <w:t>Please explain how it has changed?</w:t>
            </w:r>
          </w:p>
        </w:tc>
      </w:tr>
      <w:tr w:rsidR="006B1F87" w:rsidRPr="00847CD0" w14:paraId="76B0B097" w14:textId="77777777" w:rsidTr="00EB0563">
        <w:trPr>
          <w:trHeight w:val="42"/>
        </w:trPr>
        <w:tc>
          <w:tcPr>
            <w:tcW w:w="851" w:type="dxa"/>
            <w:vMerge/>
            <w:shd w:val="clear" w:color="auto" w:fill="CDD2D7"/>
            <w:vAlign w:val="top"/>
          </w:tcPr>
          <w:p w14:paraId="58553EE2" w14:textId="77777777" w:rsidR="006B1F87" w:rsidRPr="00847CD0" w:rsidRDefault="006B1F87" w:rsidP="00DB641F">
            <w:pPr>
              <w:outlineLvl w:val="0"/>
              <w:rPr>
                <w:rFonts w:asciiTheme="minorHAnsi" w:eastAsia="Calibri" w:hAnsiTheme="minorHAnsi" w:cstheme="minorHAnsi"/>
                <w:szCs w:val="20"/>
                <w:lang w:val="en-AU"/>
              </w:rPr>
            </w:pPr>
          </w:p>
        </w:tc>
        <w:tc>
          <w:tcPr>
            <w:tcW w:w="8221" w:type="dxa"/>
            <w:vAlign w:val="top"/>
          </w:tcPr>
          <w:p w14:paraId="595A425C" w14:textId="77777777" w:rsidR="006B1F87" w:rsidRPr="00847CD0" w:rsidRDefault="006B1F87" w:rsidP="00DB641F">
            <w:pPr>
              <w:outlineLvl w:val="0"/>
              <w:rPr>
                <w:rFonts w:asciiTheme="minorHAnsi" w:eastAsia="Calibri" w:hAnsiTheme="minorHAnsi" w:cstheme="minorHAnsi"/>
                <w:szCs w:val="20"/>
                <w:lang w:val="en-AU"/>
              </w:rPr>
            </w:pPr>
          </w:p>
        </w:tc>
      </w:tr>
      <w:bookmarkEnd w:id="0"/>
      <w:tr w:rsidR="006B1F87" w:rsidRPr="00847CD0" w14:paraId="379E7A4C" w14:textId="77777777" w:rsidTr="00EB0563">
        <w:trPr>
          <w:trHeight w:val="614"/>
        </w:trPr>
        <w:tc>
          <w:tcPr>
            <w:tcW w:w="851" w:type="dxa"/>
            <w:vMerge w:val="restart"/>
            <w:shd w:val="clear" w:color="auto" w:fill="CDD2D7"/>
            <w:vAlign w:val="top"/>
          </w:tcPr>
          <w:p w14:paraId="737383A5" w14:textId="77777777" w:rsidR="006B1F87" w:rsidRPr="00847CD0" w:rsidRDefault="006B1F87" w:rsidP="00DB641F">
            <w:pPr>
              <w:outlineLvl w:val="0"/>
              <w:rPr>
                <w:rFonts w:asciiTheme="minorHAnsi" w:eastAsia="Calibri" w:hAnsiTheme="minorHAnsi" w:cstheme="minorHAnsi"/>
                <w:szCs w:val="20"/>
                <w:lang w:val="en-AU"/>
              </w:rPr>
            </w:pPr>
            <w:r w:rsidRPr="00847CD0">
              <w:rPr>
                <w:rFonts w:asciiTheme="minorHAnsi" w:eastAsia="Calibri" w:hAnsiTheme="minorHAnsi" w:cstheme="minorHAnsi"/>
                <w:b/>
                <w:bCs/>
                <w:szCs w:val="20"/>
                <w:lang w:val="en-AU"/>
              </w:rPr>
              <w:t xml:space="preserve">If No,  </w:t>
            </w:r>
          </w:p>
        </w:tc>
        <w:tc>
          <w:tcPr>
            <w:tcW w:w="8221" w:type="dxa"/>
            <w:shd w:val="clear" w:color="auto" w:fill="F2F2F2"/>
            <w:vAlign w:val="top"/>
          </w:tcPr>
          <w:p w14:paraId="318E3546" w14:textId="05CC7C5D" w:rsidR="006B1F87" w:rsidRPr="00847CD0" w:rsidRDefault="006B1F87" w:rsidP="00DB641F">
            <w:pPr>
              <w:outlineLvl w:val="0"/>
              <w:rPr>
                <w:rFonts w:asciiTheme="minorHAnsi" w:eastAsia="Calibri" w:hAnsiTheme="minorHAnsi" w:cstheme="minorHAnsi"/>
                <w:szCs w:val="20"/>
                <w:lang w:val="en-AU"/>
              </w:rPr>
            </w:pPr>
            <w:r w:rsidRPr="00847CD0">
              <w:rPr>
                <w:rFonts w:asciiTheme="minorHAnsi" w:eastAsia="Calibri" w:hAnsiTheme="minorHAnsi" w:cstheme="minorHAnsi"/>
                <w:b/>
                <w:bCs/>
                <w:sz w:val="18"/>
                <w:szCs w:val="18"/>
                <w:lang w:val="en-AU"/>
              </w:rPr>
              <w:t xml:space="preserve">(And </w:t>
            </w:r>
            <w:r w:rsidR="002C198F">
              <w:rPr>
                <w:rFonts w:asciiTheme="minorHAnsi" w:eastAsia="Calibri" w:hAnsiTheme="minorHAnsi" w:cstheme="minorHAnsi"/>
                <w:b/>
                <w:bCs/>
                <w:sz w:val="18"/>
                <w:szCs w:val="18"/>
                <w:lang w:val="en-AU"/>
              </w:rPr>
              <w:t>is</w:t>
            </w:r>
            <w:r w:rsidRPr="00847CD0">
              <w:rPr>
                <w:rFonts w:asciiTheme="minorHAnsi" w:eastAsia="Calibri" w:hAnsiTheme="minorHAnsi" w:cstheme="minorHAnsi"/>
                <w:b/>
                <w:bCs/>
                <w:sz w:val="18"/>
                <w:szCs w:val="18"/>
                <w:lang w:val="en-AU"/>
              </w:rPr>
              <w:t xml:space="preserve"> continuing to combine data) </w:t>
            </w:r>
            <w:r w:rsidRPr="00847CD0">
              <w:rPr>
                <w:rFonts w:asciiTheme="minorHAnsi" w:eastAsia="Calibri" w:hAnsiTheme="minorHAnsi" w:cstheme="minorHAnsi"/>
                <w:szCs w:val="20"/>
                <w:lang w:val="en-AU"/>
              </w:rPr>
              <w:t>Have any new external datasets been combined with t</w:t>
            </w:r>
            <w:r w:rsidRPr="00E02377">
              <w:rPr>
                <w:rFonts w:asciiTheme="minorHAnsi" w:eastAsia="Calibri" w:hAnsiTheme="minorHAnsi" w:cstheme="minorHAnsi"/>
                <w:szCs w:val="20"/>
                <w:lang w:val="en-AU"/>
              </w:rPr>
              <w:t xml:space="preserve">he </w:t>
            </w:r>
            <w:r w:rsidR="00E02377" w:rsidRPr="009A5074">
              <w:rPr>
                <w:rFonts w:asciiTheme="minorHAnsi" w:hAnsiTheme="minorHAnsi" w:cstheme="minorHAnsi"/>
              </w:rPr>
              <w:t xml:space="preserve">Wholesale Sales Data </w:t>
            </w:r>
            <w:r w:rsidRPr="00847CD0">
              <w:rPr>
                <w:rFonts w:asciiTheme="minorHAnsi" w:eastAsia="Calibri" w:hAnsiTheme="minorHAnsi" w:cstheme="minorHAnsi"/>
                <w:szCs w:val="20"/>
                <w:lang w:val="en-AU"/>
              </w:rPr>
              <w:t>since last stated?</w:t>
            </w:r>
          </w:p>
        </w:tc>
      </w:tr>
      <w:tr w:rsidR="006B1F87" w:rsidRPr="00847CD0" w14:paraId="68DDCBD7" w14:textId="77777777" w:rsidTr="00EB0563">
        <w:trPr>
          <w:trHeight w:val="42"/>
        </w:trPr>
        <w:tc>
          <w:tcPr>
            <w:tcW w:w="851" w:type="dxa"/>
            <w:vMerge/>
            <w:shd w:val="clear" w:color="auto" w:fill="CDD2D7"/>
            <w:vAlign w:val="top"/>
          </w:tcPr>
          <w:p w14:paraId="55C69478" w14:textId="77777777" w:rsidR="006B1F87" w:rsidRPr="00847CD0" w:rsidRDefault="006B1F87" w:rsidP="00DB641F">
            <w:pPr>
              <w:outlineLvl w:val="0"/>
              <w:rPr>
                <w:rFonts w:asciiTheme="minorHAnsi" w:eastAsia="Calibri" w:hAnsiTheme="minorHAnsi" w:cstheme="minorHAnsi"/>
                <w:b/>
                <w:bCs/>
                <w:szCs w:val="20"/>
                <w:lang w:val="en-AU"/>
              </w:rPr>
            </w:pPr>
          </w:p>
        </w:tc>
        <w:tc>
          <w:tcPr>
            <w:tcW w:w="8221" w:type="dxa"/>
            <w:vAlign w:val="top"/>
          </w:tcPr>
          <w:p w14:paraId="3E3A97C9" w14:textId="77777777" w:rsidR="006B1F87" w:rsidRPr="00847CD0" w:rsidRDefault="006B1F87" w:rsidP="00DB641F">
            <w:pPr>
              <w:outlineLvl w:val="0"/>
              <w:rPr>
                <w:rFonts w:asciiTheme="minorHAnsi" w:eastAsia="Calibri" w:hAnsiTheme="minorHAnsi" w:cstheme="minorHAnsi"/>
                <w:szCs w:val="20"/>
                <w:lang w:val="en-AU"/>
              </w:rPr>
            </w:pPr>
          </w:p>
        </w:tc>
      </w:tr>
    </w:tbl>
    <w:p w14:paraId="1FE1DE6F" w14:textId="77777777" w:rsidR="006B1F87" w:rsidRPr="00847CD0" w:rsidRDefault="006B1F87" w:rsidP="006B1F87">
      <w:pPr>
        <w:rPr>
          <w:rFonts w:asciiTheme="minorHAnsi" w:hAnsiTheme="minorHAnsi" w:cstheme="minorHAnsi"/>
        </w:rPr>
      </w:pPr>
    </w:p>
    <w:p w14:paraId="5A3694C5" w14:textId="77777777" w:rsidR="00EB0563" w:rsidRDefault="00EB0563" w:rsidP="00EB0563">
      <w:pPr>
        <w:pStyle w:val="ListParagraph"/>
        <w:keepNext/>
        <w:ind w:left="1134"/>
        <w:jc w:val="both"/>
        <w:rPr>
          <w:rFonts w:ascii="Calibri" w:hAnsi="Calibri" w:cs="Calibri"/>
          <w:b/>
          <w:sz w:val="20"/>
          <w:szCs w:val="20"/>
          <w:lang w:eastAsia="en-AU"/>
        </w:rPr>
      </w:pPr>
    </w:p>
    <w:p w14:paraId="371F0E4F" w14:textId="10063BF3" w:rsidR="006B1F87" w:rsidRDefault="006B1F87" w:rsidP="00EB0563">
      <w:pPr>
        <w:pStyle w:val="ListParagraph"/>
        <w:keepNext/>
        <w:numPr>
          <w:ilvl w:val="1"/>
          <w:numId w:val="5"/>
        </w:numPr>
        <w:ind w:left="1134" w:hanging="567"/>
        <w:jc w:val="both"/>
        <w:rPr>
          <w:rFonts w:ascii="Calibri" w:hAnsi="Calibri" w:cs="Calibri"/>
          <w:b/>
          <w:sz w:val="20"/>
          <w:szCs w:val="20"/>
          <w:lang w:eastAsia="en-AU"/>
        </w:rPr>
      </w:pPr>
      <w:r w:rsidRPr="00EB0563">
        <w:rPr>
          <w:rFonts w:ascii="Calibri" w:hAnsi="Calibri" w:cs="Calibri"/>
          <w:b/>
          <w:sz w:val="20"/>
          <w:szCs w:val="20"/>
          <w:lang w:eastAsia="en-AU"/>
        </w:rPr>
        <w:t>Data Security Controls</w:t>
      </w:r>
    </w:p>
    <w:p w14:paraId="627A7C7A" w14:textId="77777777" w:rsidR="00EB0563" w:rsidRPr="00EB0563" w:rsidRDefault="00EB0563" w:rsidP="00EB0563">
      <w:pPr>
        <w:pStyle w:val="ListParagraph"/>
        <w:keepNext/>
        <w:ind w:left="1134"/>
        <w:jc w:val="both"/>
        <w:rPr>
          <w:rFonts w:ascii="Calibri" w:hAnsi="Calibri" w:cs="Calibri"/>
          <w:b/>
          <w:sz w:val="20"/>
          <w:szCs w:val="20"/>
          <w:lang w:eastAsia="en-AU"/>
        </w:rPr>
      </w:pPr>
    </w:p>
    <w:tbl>
      <w:tblPr>
        <w:tblStyle w:val="LSSATable"/>
        <w:tblW w:w="9072" w:type="dxa"/>
        <w:tblInd w:w="704" w:type="dxa"/>
        <w:tblLook w:val="04A0" w:firstRow="1" w:lastRow="0" w:firstColumn="1" w:lastColumn="0" w:noHBand="0" w:noVBand="1"/>
      </w:tblPr>
      <w:tblGrid>
        <w:gridCol w:w="1054"/>
        <w:gridCol w:w="8018"/>
      </w:tblGrid>
      <w:tr w:rsidR="006B1F87" w:rsidRPr="00847CD0" w14:paraId="41F1C4D3" w14:textId="77777777" w:rsidTr="00EB0563">
        <w:trPr>
          <w:cnfStyle w:val="100000000000" w:firstRow="1" w:lastRow="0" w:firstColumn="0" w:lastColumn="0" w:oddVBand="0" w:evenVBand="0" w:oddHBand="0" w:evenHBand="0" w:firstRowFirstColumn="0" w:firstRowLastColumn="0" w:lastRowFirstColumn="0" w:lastRowLastColumn="0"/>
          <w:trHeight w:val="327"/>
        </w:trPr>
        <w:tc>
          <w:tcPr>
            <w:tcW w:w="9072" w:type="dxa"/>
            <w:gridSpan w:val="2"/>
            <w:vAlign w:val="top"/>
          </w:tcPr>
          <w:p w14:paraId="3D74B934" w14:textId="42C1A940" w:rsidR="006B1F87" w:rsidRPr="00847CD0" w:rsidRDefault="006B1F87" w:rsidP="00DB641F">
            <w:pPr>
              <w:keepNext/>
              <w:outlineLvl w:val="0"/>
              <w:rPr>
                <w:rFonts w:asciiTheme="minorHAnsi" w:eastAsia="Calibri" w:hAnsiTheme="minorHAnsi" w:cstheme="minorHAnsi"/>
                <w:b/>
                <w:bCs/>
                <w:szCs w:val="20"/>
                <w:lang w:val="en-AU"/>
              </w:rPr>
            </w:pPr>
            <w:r w:rsidRPr="00847CD0">
              <w:rPr>
                <w:rFonts w:asciiTheme="minorHAnsi" w:hAnsiTheme="minorHAnsi" w:cstheme="minorHAnsi"/>
                <w:b/>
                <w:bCs/>
              </w:rPr>
              <w:t xml:space="preserve">Have any Data Security Controls as specified in the </w:t>
            </w:r>
            <w:r w:rsidRPr="00847CD0">
              <w:rPr>
                <w:rFonts w:asciiTheme="minorHAnsi" w:hAnsiTheme="minorHAnsi" w:cstheme="minorHAnsi"/>
                <w:b/>
                <w:bCs/>
                <w:i/>
                <w:iCs/>
              </w:rPr>
              <w:t>Self-Assessment Questionnaire</w:t>
            </w:r>
            <w:r w:rsidRPr="00847CD0">
              <w:rPr>
                <w:rFonts w:asciiTheme="minorHAnsi" w:hAnsiTheme="minorHAnsi" w:cstheme="minorHAnsi"/>
                <w:b/>
                <w:bCs/>
              </w:rPr>
              <w:t xml:space="preserve"> </w:t>
            </w:r>
            <w:r w:rsidR="00EB0563">
              <w:rPr>
                <w:rFonts w:asciiTheme="minorHAnsi" w:hAnsiTheme="minorHAnsi" w:cstheme="minorHAnsi"/>
                <w:b/>
                <w:bCs/>
              </w:rPr>
              <w:t xml:space="preserve">or your original Application </w:t>
            </w:r>
            <w:r w:rsidRPr="00847CD0">
              <w:rPr>
                <w:rFonts w:asciiTheme="minorHAnsi" w:hAnsiTheme="minorHAnsi" w:cstheme="minorHAnsi"/>
                <w:b/>
                <w:bCs/>
              </w:rPr>
              <w:t>been changed, added, or removed from the organisation?  (Yes/ No)</w:t>
            </w:r>
          </w:p>
        </w:tc>
      </w:tr>
      <w:tr w:rsidR="006B1F87" w:rsidRPr="00847CD0" w14:paraId="153F2835" w14:textId="77777777" w:rsidTr="00EB0563">
        <w:trPr>
          <w:trHeight w:val="42"/>
        </w:trPr>
        <w:tc>
          <w:tcPr>
            <w:tcW w:w="9072" w:type="dxa"/>
            <w:gridSpan w:val="2"/>
            <w:vAlign w:val="top"/>
          </w:tcPr>
          <w:p w14:paraId="7318B0AF" w14:textId="77777777" w:rsidR="006B1F87" w:rsidRPr="00847CD0" w:rsidRDefault="006B1F87" w:rsidP="00DB641F">
            <w:pPr>
              <w:keepNext/>
              <w:outlineLvl w:val="0"/>
              <w:rPr>
                <w:rFonts w:asciiTheme="minorHAnsi" w:eastAsia="Calibri" w:hAnsiTheme="minorHAnsi" w:cstheme="minorHAnsi"/>
                <w:szCs w:val="20"/>
                <w:lang w:val="en-AU"/>
              </w:rPr>
            </w:pPr>
          </w:p>
        </w:tc>
      </w:tr>
      <w:tr w:rsidR="006B1F87" w:rsidRPr="00847CD0" w14:paraId="735BC402" w14:textId="77777777" w:rsidTr="00EB0563">
        <w:trPr>
          <w:trHeight w:val="595"/>
        </w:trPr>
        <w:tc>
          <w:tcPr>
            <w:tcW w:w="425" w:type="dxa"/>
            <w:vMerge w:val="restart"/>
            <w:shd w:val="clear" w:color="auto" w:fill="CDD2D7"/>
            <w:vAlign w:val="top"/>
          </w:tcPr>
          <w:p w14:paraId="32F62BD5" w14:textId="77777777" w:rsidR="006B1F87" w:rsidRPr="00847CD0" w:rsidRDefault="006B1F87" w:rsidP="00DB641F">
            <w:pPr>
              <w:outlineLvl w:val="0"/>
              <w:rPr>
                <w:rFonts w:asciiTheme="minorHAnsi" w:eastAsia="Calibri" w:hAnsiTheme="minorHAnsi" w:cstheme="minorHAnsi"/>
                <w:b/>
                <w:bCs/>
                <w:szCs w:val="20"/>
              </w:rPr>
            </w:pPr>
            <w:r w:rsidRPr="00847CD0">
              <w:rPr>
                <w:rFonts w:asciiTheme="minorHAnsi" w:eastAsia="Calibri" w:hAnsiTheme="minorHAnsi" w:cstheme="minorHAnsi"/>
                <w:b/>
                <w:bCs/>
                <w:szCs w:val="20"/>
              </w:rPr>
              <w:t xml:space="preserve">If </w:t>
            </w:r>
            <w:proofErr w:type="gramStart"/>
            <w:r w:rsidRPr="00847CD0">
              <w:rPr>
                <w:rFonts w:asciiTheme="minorHAnsi" w:eastAsia="Calibri" w:hAnsiTheme="minorHAnsi" w:cstheme="minorHAnsi"/>
                <w:b/>
                <w:bCs/>
                <w:szCs w:val="20"/>
              </w:rPr>
              <w:t>Changed</w:t>
            </w:r>
            <w:proofErr w:type="gramEnd"/>
            <w:r w:rsidRPr="00847CD0">
              <w:rPr>
                <w:rFonts w:asciiTheme="minorHAnsi" w:eastAsia="Calibri" w:hAnsiTheme="minorHAnsi" w:cstheme="minorHAnsi"/>
                <w:b/>
                <w:bCs/>
                <w:szCs w:val="20"/>
              </w:rPr>
              <w:t>,</w:t>
            </w:r>
          </w:p>
        </w:tc>
        <w:tc>
          <w:tcPr>
            <w:tcW w:w="8647" w:type="dxa"/>
            <w:shd w:val="clear" w:color="auto" w:fill="F2F2F2" w:themeFill="background1" w:themeFillShade="F2"/>
            <w:vAlign w:val="top"/>
          </w:tcPr>
          <w:p w14:paraId="28FC5529" w14:textId="77777777" w:rsidR="006B1F87" w:rsidRPr="00847CD0" w:rsidRDefault="006B1F87" w:rsidP="00DB641F">
            <w:pPr>
              <w:outlineLvl w:val="0"/>
              <w:rPr>
                <w:rFonts w:asciiTheme="minorHAnsi" w:eastAsia="Calibri" w:hAnsiTheme="minorHAnsi" w:cstheme="minorHAnsi"/>
                <w:szCs w:val="20"/>
              </w:rPr>
            </w:pPr>
            <w:r w:rsidRPr="00847CD0">
              <w:rPr>
                <w:rFonts w:asciiTheme="minorHAnsi" w:eastAsia="Calibri" w:hAnsiTheme="minorHAnsi" w:cstheme="minorHAnsi"/>
                <w:szCs w:val="20"/>
              </w:rPr>
              <w:t>How have specific controls been changed?</w:t>
            </w:r>
          </w:p>
        </w:tc>
      </w:tr>
      <w:tr w:rsidR="006B1F87" w:rsidRPr="00847CD0" w14:paraId="516B8F3F" w14:textId="77777777" w:rsidTr="00EB0563">
        <w:trPr>
          <w:trHeight w:val="222"/>
        </w:trPr>
        <w:tc>
          <w:tcPr>
            <w:tcW w:w="425" w:type="dxa"/>
            <w:vMerge/>
            <w:shd w:val="clear" w:color="auto" w:fill="CDD2D7"/>
            <w:vAlign w:val="top"/>
          </w:tcPr>
          <w:p w14:paraId="227B70D2" w14:textId="77777777" w:rsidR="006B1F87" w:rsidRPr="00847CD0" w:rsidRDefault="006B1F87" w:rsidP="00DB641F">
            <w:pPr>
              <w:outlineLvl w:val="0"/>
              <w:rPr>
                <w:rFonts w:asciiTheme="minorHAnsi" w:eastAsia="Calibri" w:hAnsiTheme="minorHAnsi" w:cstheme="minorHAnsi"/>
                <w:b/>
                <w:bCs/>
                <w:szCs w:val="20"/>
              </w:rPr>
            </w:pPr>
          </w:p>
        </w:tc>
        <w:tc>
          <w:tcPr>
            <w:tcW w:w="8647" w:type="dxa"/>
            <w:vAlign w:val="top"/>
          </w:tcPr>
          <w:p w14:paraId="74A3F7EF" w14:textId="77777777" w:rsidR="006B1F87" w:rsidRPr="00847CD0" w:rsidRDefault="006B1F87" w:rsidP="00DB641F">
            <w:pPr>
              <w:outlineLvl w:val="0"/>
              <w:rPr>
                <w:rFonts w:asciiTheme="minorHAnsi" w:eastAsia="Calibri" w:hAnsiTheme="minorHAnsi" w:cstheme="minorHAnsi"/>
                <w:szCs w:val="20"/>
              </w:rPr>
            </w:pPr>
          </w:p>
        </w:tc>
      </w:tr>
      <w:tr w:rsidR="006B1F87" w:rsidRPr="00847CD0" w14:paraId="1ACFBC3D" w14:textId="77777777" w:rsidTr="00EB0563">
        <w:trPr>
          <w:trHeight w:val="740"/>
        </w:trPr>
        <w:tc>
          <w:tcPr>
            <w:tcW w:w="425" w:type="dxa"/>
            <w:vMerge w:val="restart"/>
            <w:shd w:val="clear" w:color="auto" w:fill="CDD2D7"/>
            <w:vAlign w:val="top"/>
          </w:tcPr>
          <w:p w14:paraId="266354CE" w14:textId="77777777" w:rsidR="006B1F87" w:rsidRPr="00847CD0" w:rsidRDefault="006B1F87" w:rsidP="00DB641F">
            <w:pPr>
              <w:outlineLvl w:val="0"/>
              <w:rPr>
                <w:rFonts w:asciiTheme="minorHAnsi" w:eastAsia="Calibri" w:hAnsiTheme="minorHAnsi" w:cstheme="minorHAnsi"/>
                <w:szCs w:val="20"/>
                <w:lang w:val="en-AU"/>
              </w:rPr>
            </w:pPr>
            <w:r w:rsidRPr="00847CD0">
              <w:rPr>
                <w:rFonts w:asciiTheme="minorHAnsi" w:eastAsia="Calibri" w:hAnsiTheme="minorHAnsi" w:cstheme="minorHAnsi"/>
                <w:b/>
                <w:bCs/>
                <w:szCs w:val="20"/>
                <w:lang w:val="en-AU"/>
              </w:rPr>
              <w:t>If Added,</w:t>
            </w:r>
          </w:p>
        </w:tc>
        <w:tc>
          <w:tcPr>
            <w:tcW w:w="8647" w:type="dxa"/>
            <w:shd w:val="clear" w:color="auto" w:fill="F2F2F2" w:themeFill="background1" w:themeFillShade="F2"/>
            <w:vAlign w:val="top"/>
          </w:tcPr>
          <w:p w14:paraId="4BB93269" w14:textId="77777777" w:rsidR="006B1F87" w:rsidRPr="00847CD0" w:rsidRDefault="006B1F87" w:rsidP="00DB641F">
            <w:pPr>
              <w:outlineLvl w:val="0"/>
              <w:rPr>
                <w:rFonts w:asciiTheme="minorHAnsi" w:eastAsia="Calibri" w:hAnsiTheme="minorHAnsi" w:cstheme="minorHAnsi"/>
                <w:szCs w:val="20"/>
                <w:lang w:val="en-AU"/>
              </w:rPr>
            </w:pPr>
            <w:r w:rsidRPr="00847CD0">
              <w:rPr>
                <w:rFonts w:asciiTheme="minorHAnsi" w:eastAsia="Calibri" w:hAnsiTheme="minorHAnsi" w:cstheme="minorHAnsi"/>
                <w:szCs w:val="20"/>
                <w:lang w:val="en-AU"/>
              </w:rPr>
              <w:t>What new controls have been added?</w:t>
            </w:r>
          </w:p>
        </w:tc>
      </w:tr>
      <w:tr w:rsidR="006B1F87" w:rsidRPr="00847CD0" w14:paraId="12053163" w14:textId="77777777" w:rsidTr="00EB0563">
        <w:trPr>
          <w:trHeight w:val="42"/>
        </w:trPr>
        <w:tc>
          <w:tcPr>
            <w:tcW w:w="425" w:type="dxa"/>
            <w:vMerge/>
            <w:shd w:val="clear" w:color="auto" w:fill="CDD2D7"/>
            <w:vAlign w:val="top"/>
          </w:tcPr>
          <w:p w14:paraId="2E753EB0" w14:textId="77777777" w:rsidR="006B1F87" w:rsidRPr="00847CD0" w:rsidRDefault="006B1F87" w:rsidP="00DB641F">
            <w:pPr>
              <w:outlineLvl w:val="0"/>
              <w:rPr>
                <w:rFonts w:asciiTheme="minorHAnsi" w:eastAsia="Calibri" w:hAnsiTheme="minorHAnsi" w:cstheme="minorHAnsi"/>
                <w:szCs w:val="20"/>
                <w:lang w:val="en-AU"/>
              </w:rPr>
            </w:pPr>
            <w:bookmarkStart w:id="1" w:name="_Hlk149725542"/>
          </w:p>
        </w:tc>
        <w:tc>
          <w:tcPr>
            <w:tcW w:w="8647" w:type="dxa"/>
            <w:vAlign w:val="top"/>
          </w:tcPr>
          <w:p w14:paraId="62F2A733" w14:textId="77777777" w:rsidR="006B1F87" w:rsidRPr="00847CD0" w:rsidRDefault="006B1F87" w:rsidP="00DB641F">
            <w:pPr>
              <w:outlineLvl w:val="0"/>
              <w:rPr>
                <w:rFonts w:asciiTheme="minorHAnsi" w:eastAsia="Calibri" w:hAnsiTheme="minorHAnsi" w:cstheme="minorHAnsi"/>
                <w:szCs w:val="20"/>
                <w:lang w:val="en-AU"/>
              </w:rPr>
            </w:pPr>
          </w:p>
        </w:tc>
      </w:tr>
      <w:bookmarkEnd w:id="1"/>
      <w:tr w:rsidR="006B1F87" w:rsidRPr="00847CD0" w14:paraId="19F80022" w14:textId="77777777" w:rsidTr="00EB0563">
        <w:trPr>
          <w:trHeight w:val="614"/>
        </w:trPr>
        <w:tc>
          <w:tcPr>
            <w:tcW w:w="425" w:type="dxa"/>
            <w:vMerge w:val="restart"/>
            <w:shd w:val="clear" w:color="auto" w:fill="CDD2D7"/>
            <w:vAlign w:val="top"/>
          </w:tcPr>
          <w:p w14:paraId="6C445EFB" w14:textId="06F1AD26" w:rsidR="006B1F87" w:rsidRPr="00847CD0" w:rsidRDefault="006B1F87" w:rsidP="00DB641F">
            <w:pPr>
              <w:outlineLvl w:val="0"/>
              <w:rPr>
                <w:rFonts w:asciiTheme="minorHAnsi" w:eastAsia="Calibri" w:hAnsiTheme="minorHAnsi" w:cstheme="minorHAnsi"/>
                <w:szCs w:val="20"/>
                <w:lang w:val="en-AU"/>
              </w:rPr>
            </w:pPr>
            <w:r w:rsidRPr="00847CD0">
              <w:rPr>
                <w:rFonts w:asciiTheme="minorHAnsi" w:eastAsia="Calibri" w:hAnsiTheme="minorHAnsi" w:cstheme="minorHAnsi"/>
                <w:b/>
                <w:bCs/>
                <w:szCs w:val="20"/>
                <w:lang w:val="en-AU"/>
              </w:rPr>
              <w:t>If Remove</w:t>
            </w:r>
            <w:r w:rsidR="0068724B">
              <w:rPr>
                <w:rFonts w:asciiTheme="minorHAnsi" w:eastAsia="Calibri" w:hAnsiTheme="minorHAnsi" w:cstheme="minorHAnsi"/>
                <w:b/>
                <w:bCs/>
                <w:szCs w:val="20"/>
                <w:lang w:val="en-AU"/>
              </w:rPr>
              <w:t>d</w:t>
            </w:r>
            <w:r w:rsidRPr="00847CD0">
              <w:rPr>
                <w:rFonts w:asciiTheme="minorHAnsi" w:eastAsia="Calibri" w:hAnsiTheme="minorHAnsi" w:cstheme="minorHAnsi"/>
                <w:b/>
                <w:bCs/>
                <w:szCs w:val="20"/>
                <w:lang w:val="en-AU"/>
              </w:rPr>
              <w:t xml:space="preserve">,  </w:t>
            </w:r>
          </w:p>
        </w:tc>
        <w:tc>
          <w:tcPr>
            <w:tcW w:w="8647" w:type="dxa"/>
            <w:shd w:val="clear" w:color="auto" w:fill="F2F2F2"/>
            <w:vAlign w:val="top"/>
          </w:tcPr>
          <w:p w14:paraId="15FCAFFB" w14:textId="77777777" w:rsidR="006B1F87" w:rsidRPr="00847CD0" w:rsidRDefault="006B1F87" w:rsidP="00DB641F">
            <w:pPr>
              <w:outlineLvl w:val="0"/>
              <w:rPr>
                <w:rFonts w:asciiTheme="minorHAnsi" w:eastAsia="Calibri" w:hAnsiTheme="minorHAnsi" w:cstheme="minorHAnsi"/>
                <w:szCs w:val="20"/>
                <w:lang w:val="en-AU"/>
              </w:rPr>
            </w:pPr>
            <w:r w:rsidRPr="00847CD0">
              <w:rPr>
                <w:rFonts w:asciiTheme="minorHAnsi" w:eastAsia="Calibri" w:hAnsiTheme="minorHAnsi" w:cstheme="minorHAnsi"/>
                <w:szCs w:val="20"/>
                <w:lang w:val="en-AU"/>
              </w:rPr>
              <w:t>What specific controls have been removed and why?</w:t>
            </w:r>
          </w:p>
        </w:tc>
      </w:tr>
      <w:tr w:rsidR="006B1F87" w:rsidRPr="00847CD0" w14:paraId="7772C2F3" w14:textId="77777777" w:rsidTr="00EB0563">
        <w:trPr>
          <w:trHeight w:val="42"/>
        </w:trPr>
        <w:tc>
          <w:tcPr>
            <w:tcW w:w="425" w:type="dxa"/>
            <w:vMerge/>
            <w:shd w:val="clear" w:color="auto" w:fill="CDD2D7"/>
            <w:vAlign w:val="top"/>
          </w:tcPr>
          <w:p w14:paraId="5A29EAEC" w14:textId="77777777" w:rsidR="006B1F87" w:rsidRPr="00847CD0" w:rsidRDefault="006B1F87" w:rsidP="00DB641F">
            <w:pPr>
              <w:outlineLvl w:val="0"/>
              <w:rPr>
                <w:rFonts w:asciiTheme="minorHAnsi" w:eastAsia="Calibri" w:hAnsiTheme="minorHAnsi" w:cstheme="minorHAnsi"/>
                <w:b/>
                <w:bCs/>
                <w:szCs w:val="20"/>
                <w:lang w:val="en-AU"/>
              </w:rPr>
            </w:pPr>
          </w:p>
        </w:tc>
        <w:tc>
          <w:tcPr>
            <w:tcW w:w="8647" w:type="dxa"/>
            <w:vAlign w:val="top"/>
          </w:tcPr>
          <w:p w14:paraId="15264005" w14:textId="77777777" w:rsidR="006B1F87" w:rsidRPr="00847CD0" w:rsidRDefault="006B1F87" w:rsidP="00DB641F">
            <w:pPr>
              <w:outlineLvl w:val="0"/>
              <w:rPr>
                <w:rFonts w:asciiTheme="minorHAnsi" w:eastAsia="Calibri" w:hAnsiTheme="minorHAnsi" w:cstheme="minorHAnsi"/>
                <w:szCs w:val="20"/>
                <w:lang w:val="en-AU"/>
              </w:rPr>
            </w:pPr>
          </w:p>
        </w:tc>
      </w:tr>
    </w:tbl>
    <w:p w14:paraId="2EFDEBD5" w14:textId="77777777" w:rsidR="00EB0563" w:rsidRDefault="00EB0563" w:rsidP="00EB0563">
      <w:pPr>
        <w:pStyle w:val="ListParagraph"/>
        <w:keepNext/>
        <w:ind w:left="1134"/>
        <w:jc w:val="both"/>
        <w:rPr>
          <w:rFonts w:ascii="Calibri" w:hAnsi="Calibri" w:cs="Calibri"/>
          <w:b/>
          <w:sz w:val="20"/>
          <w:szCs w:val="20"/>
          <w:lang w:eastAsia="en-AU"/>
        </w:rPr>
      </w:pPr>
    </w:p>
    <w:p w14:paraId="10B324FD" w14:textId="273ECAFC" w:rsidR="006B1F87" w:rsidRDefault="006B1F87" w:rsidP="00EB0563">
      <w:pPr>
        <w:pStyle w:val="ListParagraph"/>
        <w:keepNext/>
        <w:numPr>
          <w:ilvl w:val="1"/>
          <w:numId w:val="5"/>
        </w:numPr>
        <w:ind w:left="1134" w:hanging="567"/>
        <w:jc w:val="both"/>
        <w:rPr>
          <w:rFonts w:ascii="Calibri" w:hAnsi="Calibri" w:cs="Calibri"/>
          <w:b/>
          <w:sz w:val="20"/>
          <w:szCs w:val="20"/>
          <w:lang w:eastAsia="en-AU"/>
        </w:rPr>
      </w:pPr>
      <w:r w:rsidRPr="00EB0563">
        <w:rPr>
          <w:rFonts w:ascii="Calibri" w:hAnsi="Calibri" w:cs="Calibri"/>
          <w:b/>
          <w:sz w:val="20"/>
          <w:szCs w:val="20"/>
          <w:lang w:eastAsia="en-AU"/>
        </w:rPr>
        <w:t>Certifications</w:t>
      </w:r>
    </w:p>
    <w:p w14:paraId="4CE13324" w14:textId="77777777" w:rsidR="00EB0563" w:rsidRPr="00EB0563" w:rsidRDefault="00EB0563" w:rsidP="00EB0563">
      <w:pPr>
        <w:pStyle w:val="ListParagraph"/>
        <w:keepNext/>
        <w:ind w:left="1134"/>
        <w:jc w:val="both"/>
        <w:rPr>
          <w:rFonts w:ascii="Calibri" w:hAnsi="Calibri" w:cs="Calibri"/>
          <w:b/>
          <w:sz w:val="20"/>
          <w:szCs w:val="20"/>
          <w:lang w:eastAsia="en-AU"/>
        </w:rPr>
      </w:pPr>
    </w:p>
    <w:tbl>
      <w:tblPr>
        <w:tblStyle w:val="LSSATable"/>
        <w:tblW w:w="9072" w:type="dxa"/>
        <w:tblInd w:w="704" w:type="dxa"/>
        <w:tblLook w:val="04A0" w:firstRow="1" w:lastRow="0" w:firstColumn="1" w:lastColumn="0" w:noHBand="0" w:noVBand="1"/>
      </w:tblPr>
      <w:tblGrid>
        <w:gridCol w:w="9072"/>
      </w:tblGrid>
      <w:tr w:rsidR="006B1F87" w:rsidRPr="00847CD0" w14:paraId="399219F1" w14:textId="77777777" w:rsidTr="00EB0563">
        <w:trPr>
          <w:cnfStyle w:val="100000000000" w:firstRow="1" w:lastRow="0" w:firstColumn="0" w:lastColumn="0" w:oddVBand="0" w:evenVBand="0" w:oddHBand="0" w:evenHBand="0" w:firstRowFirstColumn="0" w:firstRowLastColumn="0" w:lastRowFirstColumn="0" w:lastRowLastColumn="0"/>
          <w:trHeight w:val="327"/>
        </w:trPr>
        <w:tc>
          <w:tcPr>
            <w:tcW w:w="9072" w:type="dxa"/>
            <w:vAlign w:val="top"/>
          </w:tcPr>
          <w:p w14:paraId="439EAE50" w14:textId="29CE60B5" w:rsidR="006B1F87" w:rsidRPr="00847CD0" w:rsidRDefault="006B1F87" w:rsidP="00DB641F">
            <w:pPr>
              <w:keepNext/>
              <w:outlineLvl w:val="0"/>
              <w:rPr>
                <w:rFonts w:asciiTheme="minorHAnsi" w:eastAsia="Calibri" w:hAnsiTheme="minorHAnsi" w:cstheme="minorHAnsi"/>
                <w:b/>
                <w:bCs/>
                <w:szCs w:val="20"/>
                <w:lang w:val="en-AU"/>
              </w:rPr>
            </w:pPr>
            <w:r w:rsidRPr="00847CD0">
              <w:rPr>
                <w:rFonts w:asciiTheme="minorHAnsi" w:hAnsiTheme="minorHAnsi" w:cstheme="minorHAnsi"/>
                <w:b/>
                <w:bCs/>
              </w:rPr>
              <w:t>Has the organisation gained, or lost any information security certification</w:t>
            </w:r>
            <w:r w:rsidR="00DF4894">
              <w:rPr>
                <w:rFonts w:asciiTheme="minorHAnsi" w:hAnsiTheme="minorHAnsi" w:cstheme="minorHAnsi"/>
                <w:b/>
                <w:bCs/>
              </w:rPr>
              <w:t xml:space="preserve"> or has been assessed against the following</w:t>
            </w:r>
            <w:r w:rsidRPr="00847CD0">
              <w:rPr>
                <w:rFonts w:asciiTheme="minorHAnsi" w:hAnsiTheme="minorHAnsi" w:cstheme="minorHAnsi"/>
                <w:b/>
                <w:bCs/>
              </w:rPr>
              <w:t xml:space="preserve"> (ISO27001, </w:t>
            </w:r>
            <w:proofErr w:type="spellStart"/>
            <w:r w:rsidRPr="00847CD0">
              <w:rPr>
                <w:rFonts w:asciiTheme="minorHAnsi" w:hAnsiTheme="minorHAnsi" w:cstheme="minorHAnsi"/>
                <w:b/>
                <w:bCs/>
              </w:rPr>
              <w:t>SOC2</w:t>
            </w:r>
            <w:proofErr w:type="spellEnd"/>
            <w:r w:rsidRPr="00847CD0">
              <w:rPr>
                <w:rFonts w:asciiTheme="minorHAnsi" w:hAnsiTheme="minorHAnsi" w:cstheme="minorHAnsi"/>
                <w:b/>
                <w:bCs/>
              </w:rPr>
              <w:t xml:space="preserve">, </w:t>
            </w:r>
            <w:proofErr w:type="spellStart"/>
            <w:r w:rsidRPr="00847CD0">
              <w:rPr>
                <w:rFonts w:asciiTheme="minorHAnsi" w:hAnsiTheme="minorHAnsi" w:cstheme="minorHAnsi"/>
                <w:b/>
                <w:bCs/>
              </w:rPr>
              <w:t>ISAE</w:t>
            </w:r>
            <w:proofErr w:type="spellEnd"/>
            <w:r w:rsidRPr="00847CD0">
              <w:rPr>
                <w:rFonts w:asciiTheme="minorHAnsi" w:hAnsiTheme="minorHAnsi" w:cstheme="minorHAnsi"/>
                <w:b/>
                <w:bCs/>
              </w:rPr>
              <w:t xml:space="preserve"> 3402)?  (Yes/ </w:t>
            </w:r>
            <w:r w:rsidR="00624325" w:rsidRPr="00847CD0">
              <w:rPr>
                <w:rFonts w:asciiTheme="minorHAnsi" w:hAnsiTheme="minorHAnsi" w:cstheme="minorHAnsi"/>
                <w:b/>
                <w:bCs/>
              </w:rPr>
              <w:t>No) If</w:t>
            </w:r>
            <w:r w:rsidRPr="00847CD0">
              <w:rPr>
                <w:rFonts w:asciiTheme="minorHAnsi" w:hAnsiTheme="minorHAnsi" w:cstheme="minorHAnsi"/>
                <w:b/>
                <w:bCs/>
              </w:rPr>
              <w:t xml:space="preserve"> so, please detail which?</w:t>
            </w:r>
          </w:p>
        </w:tc>
      </w:tr>
      <w:tr w:rsidR="006B1F87" w:rsidRPr="00847CD0" w14:paraId="743C3238" w14:textId="77777777" w:rsidTr="00EB0563">
        <w:trPr>
          <w:trHeight w:val="42"/>
        </w:trPr>
        <w:tc>
          <w:tcPr>
            <w:tcW w:w="9072" w:type="dxa"/>
            <w:vAlign w:val="top"/>
          </w:tcPr>
          <w:p w14:paraId="34F9F517" w14:textId="77777777" w:rsidR="006B1F87" w:rsidRPr="00847CD0" w:rsidRDefault="006B1F87" w:rsidP="00DB641F">
            <w:pPr>
              <w:keepNext/>
              <w:outlineLvl w:val="0"/>
              <w:rPr>
                <w:rFonts w:asciiTheme="minorHAnsi" w:eastAsia="Calibri" w:hAnsiTheme="minorHAnsi" w:cstheme="minorHAnsi"/>
                <w:szCs w:val="20"/>
                <w:lang w:val="en-AU"/>
              </w:rPr>
            </w:pPr>
          </w:p>
        </w:tc>
      </w:tr>
    </w:tbl>
    <w:p w14:paraId="0DDC02A6" w14:textId="77777777" w:rsidR="00EB0563" w:rsidRDefault="00EB0563" w:rsidP="00EB0563">
      <w:pPr>
        <w:pStyle w:val="ListParagraph"/>
        <w:keepNext/>
        <w:ind w:left="1134"/>
        <w:jc w:val="both"/>
        <w:rPr>
          <w:rFonts w:ascii="Calibri" w:hAnsi="Calibri" w:cs="Calibri"/>
          <w:b/>
          <w:sz w:val="20"/>
          <w:szCs w:val="20"/>
          <w:lang w:eastAsia="en-AU"/>
        </w:rPr>
      </w:pPr>
    </w:p>
    <w:p w14:paraId="1D742AA5" w14:textId="377B3CE6" w:rsidR="006B1F87" w:rsidRDefault="006B1F87" w:rsidP="00EB0563">
      <w:pPr>
        <w:pStyle w:val="ListParagraph"/>
        <w:keepNext/>
        <w:numPr>
          <w:ilvl w:val="1"/>
          <w:numId w:val="5"/>
        </w:numPr>
        <w:ind w:left="1134" w:hanging="567"/>
        <w:jc w:val="both"/>
        <w:rPr>
          <w:rFonts w:ascii="Calibri" w:hAnsi="Calibri" w:cs="Calibri"/>
          <w:b/>
          <w:sz w:val="20"/>
          <w:szCs w:val="20"/>
          <w:lang w:eastAsia="en-AU"/>
        </w:rPr>
      </w:pPr>
      <w:r w:rsidRPr="00EB0563">
        <w:rPr>
          <w:rFonts w:ascii="Calibri" w:hAnsi="Calibri" w:cs="Calibri"/>
          <w:b/>
          <w:sz w:val="20"/>
          <w:szCs w:val="20"/>
          <w:lang w:eastAsia="en-AU"/>
        </w:rPr>
        <w:t>Financial Viability and Insurance</w:t>
      </w:r>
    </w:p>
    <w:p w14:paraId="58848735" w14:textId="77777777" w:rsidR="00EB0563" w:rsidRPr="00EB0563" w:rsidRDefault="00EB0563" w:rsidP="00EB0563">
      <w:pPr>
        <w:pStyle w:val="ListParagraph"/>
        <w:keepNext/>
        <w:ind w:left="1134"/>
        <w:jc w:val="both"/>
        <w:rPr>
          <w:rFonts w:ascii="Calibri" w:hAnsi="Calibri" w:cs="Calibri"/>
          <w:b/>
          <w:sz w:val="20"/>
          <w:szCs w:val="20"/>
          <w:lang w:eastAsia="en-AU"/>
        </w:rPr>
      </w:pPr>
    </w:p>
    <w:tbl>
      <w:tblPr>
        <w:tblStyle w:val="LSSATable"/>
        <w:tblW w:w="9072" w:type="dxa"/>
        <w:tblInd w:w="704" w:type="dxa"/>
        <w:tblLook w:val="04A0" w:firstRow="1" w:lastRow="0" w:firstColumn="1" w:lastColumn="0" w:noHBand="0" w:noVBand="1"/>
      </w:tblPr>
      <w:tblGrid>
        <w:gridCol w:w="992"/>
        <w:gridCol w:w="8080"/>
      </w:tblGrid>
      <w:tr w:rsidR="006B1F87" w:rsidRPr="00847CD0" w14:paraId="423C6976" w14:textId="77777777" w:rsidTr="00EB0563">
        <w:trPr>
          <w:cnfStyle w:val="100000000000" w:firstRow="1" w:lastRow="0" w:firstColumn="0" w:lastColumn="0" w:oddVBand="0" w:evenVBand="0" w:oddHBand="0" w:evenHBand="0" w:firstRowFirstColumn="0" w:firstRowLastColumn="0" w:lastRowFirstColumn="0" w:lastRowLastColumn="0"/>
          <w:trHeight w:val="327"/>
        </w:trPr>
        <w:tc>
          <w:tcPr>
            <w:tcW w:w="9072" w:type="dxa"/>
            <w:gridSpan w:val="2"/>
            <w:vAlign w:val="top"/>
          </w:tcPr>
          <w:p w14:paraId="0C94C453" w14:textId="5D6D7318" w:rsidR="006B1F87" w:rsidRPr="00847CD0" w:rsidRDefault="006B1F87" w:rsidP="00DB641F">
            <w:pPr>
              <w:keepNext/>
              <w:outlineLvl w:val="0"/>
              <w:rPr>
                <w:rFonts w:asciiTheme="minorHAnsi" w:eastAsia="Calibri" w:hAnsiTheme="minorHAnsi" w:cstheme="minorHAnsi"/>
                <w:b/>
                <w:bCs/>
                <w:szCs w:val="20"/>
                <w:lang w:val="en-AU"/>
              </w:rPr>
            </w:pPr>
            <w:r w:rsidRPr="00847CD0">
              <w:rPr>
                <w:rFonts w:asciiTheme="minorHAnsi" w:hAnsiTheme="minorHAnsi" w:cstheme="minorHAnsi"/>
                <w:b/>
                <w:bCs/>
              </w:rPr>
              <w:t>Has your organisation</w:t>
            </w:r>
            <w:r w:rsidR="00DF4894">
              <w:rPr>
                <w:rFonts w:asciiTheme="minorHAnsi" w:hAnsiTheme="minorHAnsi" w:cstheme="minorHAnsi"/>
                <w:b/>
                <w:bCs/>
              </w:rPr>
              <w:t>’</w:t>
            </w:r>
            <w:r w:rsidRPr="00847CD0">
              <w:rPr>
                <w:rFonts w:asciiTheme="minorHAnsi" w:hAnsiTheme="minorHAnsi" w:cstheme="minorHAnsi"/>
                <w:b/>
                <w:bCs/>
              </w:rPr>
              <w:t>s financial or insurance situation changed since last informing LSSA?  (Yes/ No)</w:t>
            </w:r>
          </w:p>
        </w:tc>
      </w:tr>
      <w:tr w:rsidR="006B1F87" w:rsidRPr="00847CD0" w14:paraId="6F7CA942" w14:textId="77777777" w:rsidTr="00EB0563">
        <w:trPr>
          <w:trHeight w:val="42"/>
        </w:trPr>
        <w:tc>
          <w:tcPr>
            <w:tcW w:w="9072" w:type="dxa"/>
            <w:gridSpan w:val="2"/>
            <w:vAlign w:val="top"/>
          </w:tcPr>
          <w:p w14:paraId="22A6AE62" w14:textId="77777777" w:rsidR="006B1F87" w:rsidRPr="00847CD0" w:rsidRDefault="006B1F87" w:rsidP="00DB641F">
            <w:pPr>
              <w:keepNext/>
              <w:outlineLvl w:val="0"/>
              <w:rPr>
                <w:rFonts w:asciiTheme="minorHAnsi" w:eastAsia="Calibri" w:hAnsiTheme="minorHAnsi" w:cstheme="minorHAnsi"/>
                <w:szCs w:val="20"/>
                <w:lang w:val="en-AU"/>
              </w:rPr>
            </w:pPr>
          </w:p>
        </w:tc>
      </w:tr>
      <w:tr w:rsidR="006B1F87" w:rsidRPr="00847CD0" w14:paraId="3F194488" w14:textId="77777777" w:rsidTr="00EB0563">
        <w:trPr>
          <w:trHeight w:val="740"/>
        </w:trPr>
        <w:tc>
          <w:tcPr>
            <w:tcW w:w="992" w:type="dxa"/>
            <w:vMerge w:val="restart"/>
            <w:shd w:val="clear" w:color="auto" w:fill="CDD2D7"/>
            <w:vAlign w:val="top"/>
          </w:tcPr>
          <w:p w14:paraId="1C764A01" w14:textId="77777777" w:rsidR="006B1F87" w:rsidRPr="00847CD0" w:rsidRDefault="006B1F87" w:rsidP="00DB641F">
            <w:pPr>
              <w:outlineLvl w:val="0"/>
              <w:rPr>
                <w:rFonts w:asciiTheme="minorHAnsi" w:eastAsia="Calibri" w:hAnsiTheme="minorHAnsi" w:cstheme="minorHAnsi"/>
                <w:szCs w:val="20"/>
                <w:lang w:val="en-AU"/>
              </w:rPr>
            </w:pPr>
            <w:r w:rsidRPr="00847CD0">
              <w:rPr>
                <w:rFonts w:asciiTheme="minorHAnsi" w:eastAsia="Calibri" w:hAnsiTheme="minorHAnsi" w:cstheme="minorHAnsi"/>
                <w:b/>
                <w:bCs/>
                <w:szCs w:val="20"/>
                <w:lang w:val="en-AU"/>
              </w:rPr>
              <w:t>If Yes,</w:t>
            </w:r>
          </w:p>
        </w:tc>
        <w:tc>
          <w:tcPr>
            <w:tcW w:w="8080" w:type="dxa"/>
            <w:shd w:val="clear" w:color="auto" w:fill="F2F2F2" w:themeFill="background1" w:themeFillShade="F2"/>
            <w:vAlign w:val="top"/>
          </w:tcPr>
          <w:p w14:paraId="0101DA1D" w14:textId="77777777" w:rsidR="006B1F87" w:rsidRPr="00847CD0" w:rsidRDefault="006B1F87" w:rsidP="00DB641F">
            <w:pPr>
              <w:outlineLvl w:val="0"/>
              <w:rPr>
                <w:rFonts w:asciiTheme="minorHAnsi" w:eastAsia="Calibri" w:hAnsiTheme="minorHAnsi" w:cstheme="minorHAnsi"/>
                <w:szCs w:val="20"/>
                <w:lang w:val="en-AU"/>
              </w:rPr>
            </w:pPr>
            <w:r w:rsidRPr="00847CD0">
              <w:rPr>
                <w:rFonts w:asciiTheme="minorHAnsi" w:eastAsia="Calibri" w:hAnsiTheme="minorHAnsi" w:cstheme="minorHAnsi"/>
                <w:szCs w:val="20"/>
                <w:lang w:val="en-AU"/>
              </w:rPr>
              <w:t>Please explain how it has changed?</w:t>
            </w:r>
          </w:p>
        </w:tc>
      </w:tr>
      <w:tr w:rsidR="006B1F87" w:rsidRPr="00847CD0" w14:paraId="2B3DD784" w14:textId="77777777" w:rsidTr="00EB0563">
        <w:trPr>
          <w:trHeight w:val="586"/>
        </w:trPr>
        <w:tc>
          <w:tcPr>
            <w:tcW w:w="992" w:type="dxa"/>
            <w:vMerge/>
            <w:shd w:val="clear" w:color="auto" w:fill="CDD2D7"/>
            <w:vAlign w:val="top"/>
          </w:tcPr>
          <w:p w14:paraId="4766DF83" w14:textId="77777777" w:rsidR="006B1F87" w:rsidRPr="00847CD0" w:rsidRDefault="006B1F87" w:rsidP="00DB641F">
            <w:pPr>
              <w:outlineLvl w:val="0"/>
              <w:rPr>
                <w:rFonts w:asciiTheme="minorHAnsi" w:eastAsia="Calibri" w:hAnsiTheme="minorHAnsi" w:cstheme="minorHAnsi"/>
                <w:szCs w:val="20"/>
                <w:lang w:val="en-AU"/>
              </w:rPr>
            </w:pPr>
          </w:p>
        </w:tc>
        <w:tc>
          <w:tcPr>
            <w:tcW w:w="8080" w:type="dxa"/>
            <w:vAlign w:val="top"/>
          </w:tcPr>
          <w:p w14:paraId="50997C2E" w14:textId="77777777" w:rsidR="006B1F87" w:rsidRPr="00847CD0" w:rsidRDefault="006B1F87" w:rsidP="00DB641F">
            <w:pPr>
              <w:outlineLvl w:val="0"/>
              <w:rPr>
                <w:rFonts w:asciiTheme="minorHAnsi" w:eastAsia="Calibri" w:hAnsiTheme="minorHAnsi" w:cstheme="minorHAnsi"/>
                <w:szCs w:val="20"/>
                <w:lang w:val="en-AU"/>
              </w:rPr>
            </w:pPr>
          </w:p>
        </w:tc>
      </w:tr>
    </w:tbl>
    <w:p w14:paraId="04DAF5B0" w14:textId="77777777" w:rsidR="00EB0563" w:rsidRDefault="00EB0563" w:rsidP="00EB0563">
      <w:pPr>
        <w:pStyle w:val="ListParagraph"/>
        <w:keepNext/>
        <w:ind w:left="567"/>
        <w:jc w:val="both"/>
        <w:rPr>
          <w:rFonts w:ascii="Calibri" w:hAnsi="Calibri" w:cs="Calibri"/>
          <w:b/>
          <w:sz w:val="20"/>
          <w:szCs w:val="20"/>
          <w:lang w:eastAsia="en-AU"/>
        </w:rPr>
      </w:pPr>
    </w:p>
    <w:p w14:paraId="7E819E85" w14:textId="0578C2EF" w:rsidR="006B1F87" w:rsidRPr="00EB0563" w:rsidRDefault="006B1F87" w:rsidP="00EB0563">
      <w:pPr>
        <w:pStyle w:val="ListParagraph"/>
        <w:keepNext/>
        <w:numPr>
          <w:ilvl w:val="0"/>
          <w:numId w:val="5"/>
        </w:numPr>
        <w:ind w:left="567" w:hanging="567"/>
        <w:jc w:val="both"/>
        <w:rPr>
          <w:rFonts w:ascii="Calibri" w:hAnsi="Calibri" w:cs="Calibri"/>
          <w:b/>
          <w:sz w:val="20"/>
          <w:szCs w:val="20"/>
          <w:lang w:eastAsia="en-AU"/>
        </w:rPr>
      </w:pPr>
      <w:r w:rsidRPr="00EB0563">
        <w:rPr>
          <w:rFonts w:ascii="Calibri" w:hAnsi="Calibri" w:cs="Calibri"/>
          <w:b/>
          <w:sz w:val="20"/>
          <w:szCs w:val="20"/>
          <w:lang w:eastAsia="en-AU"/>
        </w:rPr>
        <w:t>PRIVACY</w:t>
      </w:r>
    </w:p>
    <w:p w14:paraId="1792D689" w14:textId="77777777" w:rsidR="00EB0563" w:rsidRDefault="00EB0563" w:rsidP="00EB0563">
      <w:pPr>
        <w:pStyle w:val="ListParagraph"/>
        <w:keepNext/>
        <w:ind w:left="1134"/>
        <w:jc w:val="both"/>
        <w:rPr>
          <w:rFonts w:ascii="Calibri" w:hAnsi="Calibri" w:cs="Calibri"/>
          <w:b/>
          <w:sz w:val="20"/>
          <w:szCs w:val="20"/>
          <w:lang w:eastAsia="en-AU"/>
        </w:rPr>
      </w:pPr>
    </w:p>
    <w:p w14:paraId="4DAB3DAA" w14:textId="7A8BA809" w:rsidR="006B1F87" w:rsidRDefault="006B1F87" w:rsidP="00EB0563">
      <w:pPr>
        <w:pStyle w:val="ListParagraph"/>
        <w:keepNext/>
        <w:numPr>
          <w:ilvl w:val="1"/>
          <w:numId w:val="5"/>
        </w:numPr>
        <w:ind w:left="1134" w:hanging="567"/>
        <w:jc w:val="both"/>
        <w:rPr>
          <w:rFonts w:ascii="Calibri" w:hAnsi="Calibri" w:cs="Calibri"/>
          <w:b/>
          <w:sz w:val="20"/>
          <w:szCs w:val="20"/>
          <w:lang w:eastAsia="en-AU"/>
        </w:rPr>
      </w:pPr>
      <w:r w:rsidRPr="00EB0563">
        <w:rPr>
          <w:rFonts w:ascii="Calibri" w:hAnsi="Calibri" w:cs="Calibri"/>
          <w:b/>
          <w:sz w:val="20"/>
          <w:szCs w:val="20"/>
          <w:lang w:eastAsia="en-AU"/>
        </w:rPr>
        <w:t xml:space="preserve">Has the Licensee been involved in any claim or dispute associated with breaches of privacy since last informing LSSA? </w:t>
      </w:r>
    </w:p>
    <w:p w14:paraId="3BCFA9FB" w14:textId="77777777" w:rsidR="00EB0563" w:rsidRPr="00EB0563" w:rsidRDefault="00EB0563" w:rsidP="00EB0563">
      <w:pPr>
        <w:pStyle w:val="ListParagraph"/>
        <w:keepNext/>
        <w:ind w:left="1134"/>
        <w:jc w:val="both"/>
        <w:rPr>
          <w:rFonts w:ascii="Calibri" w:hAnsi="Calibri" w:cs="Calibri"/>
          <w:b/>
          <w:sz w:val="20"/>
          <w:szCs w:val="20"/>
          <w:lang w:eastAsia="en-AU"/>
        </w:rPr>
      </w:pPr>
    </w:p>
    <w:p w14:paraId="3D698B95" w14:textId="77777777" w:rsidR="006B1F87" w:rsidRPr="00847CD0" w:rsidRDefault="006B1F87" w:rsidP="00EB0563">
      <w:pPr>
        <w:autoSpaceDE w:val="0"/>
        <w:autoSpaceDN w:val="0"/>
        <w:adjustRightInd w:val="0"/>
        <w:ind w:left="284" w:firstLine="283"/>
        <w:rPr>
          <w:rFonts w:asciiTheme="minorHAnsi" w:hAnsiTheme="minorHAnsi" w:cstheme="minorHAnsi"/>
          <w:i/>
          <w:szCs w:val="20"/>
        </w:rPr>
      </w:pPr>
      <w:r w:rsidRPr="00847CD0">
        <w:rPr>
          <w:rFonts w:asciiTheme="minorHAnsi" w:hAnsiTheme="minorHAnsi" w:cstheme="minorHAnsi"/>
          <w:i/>
          <w:szCs w:val="20"/>
        </w:rPr>
        <w:t>If yes, please provide details in the comments.</w:t>
      </w:r>
    </w:p>
    <w:p w14:paraId="54795F66" w14:textId="77777777" w:rsidR="00EB0563" w:rsidRDefault="00EB0563" w:rsidP="00EB0563">
      <w:pPr>
        <w:autoSpaceDE w:val="0"/>
        <w:autoSpaceDN w:val="0"/>
        <w:adjustRightInd w:val="0"/>
        <w:ind w:firstLine="567"/>
        <w:rPr>
          <w:rFonts w:asciiTheme="minorHAnsi" w:hAnsiTheme="minorHAnsi" w:cstheme="minorHAnsi"/>
          <w:b/>
          <w:bCs/>
          <w:szCs w:val="20"/>
        </w:rPr>
      </w:pPr>
    </w:p>
    <w:p w14:paraId="151CB164" w14:textId="28B8CC11" w:rsidR="006B1F87" w:rsidRPr="00847CD0" w:rsidRDefault="006B1F87" w:rsidP="00EB0563">
      <w:pPr>
        <w:autoSpaceDE w:val="0"/>
        <w:autoSpaceDN w:val="0"/>
        <w:adjustRightInd w:val="0"/>
        <w:ind w:firstLine="567"/>
        <w:rPr>
          <w:rFonts w:asciiTheme="minorHAnsi" w:hAnsiTheme="minorHAnsi" w:cstheme="minorHAnsi"/>
          <w:b/>
          <w:bCs/>
          <w:szCs w:val="20"/>
        </w:rPr>
      </w:pPr>
      <w:r w:rsidRPr="00847CD0">
        <w:rPr>
          <w:rFonts w:asciiTheme="minorHAnsi" w:hAnsiTheme="minorHAnsi" w:cstheme="minorHAnsi"/>
          <w:b/>
          <w:bCs/>
          <w:szCs w:val="20"/>
        </w:rPr>
        <w:t>RESPONSE:</w:t>
      </w:r>
    </w:p>
    <w:tbl>
      <w:tblPr>
        <w:tblStyle w:val="LSSATable"/>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080"/>
      </w:tblGrid>
      <w:tr w:rsidR="006B1F87" w:rsidRPr="00847CD0" w14:paraId="19DCD869" w14:textId="77777777" w:rsidTr="00EB0563">
        <w:trPr>
          <w:cnfStyle w:val="100000000000" w:firstRow="1" w:lastRow="0" w:firstColumn="0" w:lastColumn="0" w:oddVBand="0" w:evenVBand="0" w:oddHBand="0" w:evenHBand="0" w:firstRowFirstColumn="0" w:firstRowLastColumn="0" w:lastRowFirstColumn="0" w:lastRowLastColumn="0"/>
        </w:trPr>
        <w:tc>
          <w:tcPr>
            <w:tcW w:w="1134" w:type="dxa"/>
            <w:shd w:val="clear" w:color="auto" w:fill="auto"/>
          </w:tcPr>
          <w:p w14:paraId="08CE1024" w14:textId="77777777" w:rsidR="006B1F87" w:rsidRPr="00847CD0" w:rsidRDefault="006B1F87" w:rsidP="00DB641F">
            <w:pPr>
              <w:keepNext/>
              <w:autoSpaceDE w:val="0"/>
              <w:autoSpaceDN w:val="0"/>
              <w:adjustRightInd w:val="0"/>
              <w:outlineLvl w:val="0"/>
              <w:rPr>
                <w:rFonts w:asciiTheme="minorHAnsi" w:hAnsiTheme="minorHAnsi" w:cstheme="minorHAnsi"/>
                <w:b/>
                <w:bCs/>
                <w:szCs w:val="20"/>
              </w:rPr>
            </w:pPr>
            <w:r w:rsidRPr="00847CD0">
              <w:rPr>
                <w:rFonts w:asciiTheme="minorHAnsi" w:hAnsiTheme="minorHAnsi" w:cstheme="minorHAnsi"/>
                <w:b/>
                <w:bCs/>
                <w:szCs w:val="20"/>
              </w:rPr>
              <w:t>□</w:t>
            </w:r>
          </w:p>
        </w:tc>
        <w:tc>
          <w:tcPr>
            <w:tcW w:w="8080" w:type="dxa"/>
            <w:shd w:val="clear" w:color="auto" w:fill="auto"/>
          </w:tcPr>
          <w:p w14:paraId="644DDB24" w14:textId="77777777" w:rsidR="006B1F87" w:rsidRPr="00847CD0" w:rsidRDefault="006B1F87" w:rsidP="00DB641F">
            <w:pPr>
              <w:keepNext/>
              <w:autoSpaceDE w:val="0"/>
              <w:autoSpaceDN w:val="0"/>
              <w:adjustRightInd w:val="0"/>
              <w:outlineLvl w:val="0"/>
              <w:rPr>
                <w:rFonts w:asciiTheme="minorHAnsi" w:hAnsiTheme="minorHAnsi" w:cstheme="minorHAnsi"/>
                <w:b/>
                <w:bCs/>
                <w:szCs w:val="20"/>
              </w:rPr>
            </w:pPr>
            <w:r w:rsidRPr="00847CD0">
              <w:rPr>
                <w:rFonts w:asciiTheme="minorHAnsi" w:hAnsiTheme="minorHAnsi" w:cstheme="minorHAnsi"/>
                <w:b/>
                <w:bCs/>
                <w:szCs w:val="20"/>
              </w:rPr>
              <w:t>Yes</w:t>
            </w:r>
          </w:p>
        </w:tc>
      </w:tr>
      <w:tr w:rsidR="006B1F87" w:rsidRPr="00847CD0" w14:paraId="62C9B593" w14:textId="77777777" w:rsidTr="00EB0563">
        <w:tc>
          <w:tcPr>
            <w:tcW w:w="1134" w:type="dxa"/>
            <w:tcBorders>
              <w:bottom w:val="single" w:sz="4" w:space="0" w:color="auto"/>
            </w:tcBorders>
          </w:tcPr>
          <w:p w14:paraId="4866EFF0" w14:textId="77777777" w:rsidR="006B1F87" w:rsidRPr="00847CD0" w:rsidRDefault="006B1F87" w:rsidP="00DB641F">
            <w:pPr>
              <w:keepNext/>
              <w:autoSpaceDE w:val="0"/>
              <w:autoSpaceDN w:val="0"/>
              <w:adjustRightInd w:val="0"/>
              <w:outlineLvl w:val="0"/>
              <w:rPr>
                <w:rFonts w:asciiTheme="minorHAnsi" w:hAnsiTheme="minorHAnsi" w:cstheme="minorHAnsi"/>
                <w:b/>
                <w:bCs/>
                <w:szCs w:val="20"/>
              </w:rPr>
            </w:pPr>
            <w:r w:rsidRPr="00847CD0">
              <w:rPr>
                <w:rFonts w:asciiTheme="minorHAnsi" w:hAnsiTheme="minorHAnsi" w:cstheme="minorHAnsi"/>
                <w:b/>
                <w:bCs/>
                <w:szCs w:val="20"/>
              </w:rPr>
              <w:t>□</w:t>
            </w:r>
          </w:p>
        </w:tc>
        <w:tc>
          <w:tcPr>
            <w:tcW w:w="8080" w:type="dxa"/>
            <w:tcBorders>
              <w:bottom w:val="single" w:sz="4" w:space="0" w:color="auto"/>
            </w:tcBorders>
          </w:tcPr>
          <w:p w14:paraId="300FA214" w14:textId="77777777" w:rsidR="006B1F87" w:rsidRPr="00847CD0" w:rsidRDefault="006B1F87" w:rsidP="00DB641F">
            <w:pPr>
              <w:keepNext/>
              <w:autoSpaceDE w:val="0"/>
              <w:autoSpaceDN w:val="0"/>
              <w:adjustRightInd w:val="0"/>
              <w:outlineLvl w:val="0"/>
              <w:rPr>
                <w:rFonts w:asciiTheme="minorHAnsi" w:hAnsiTheme="minorHAnsi" w:cstheme="minorHAnsi"/>
                <w:b/>
                <w:bCs/>
                <w:szCs w:val="20"/>
              </w:rPr>
            </w:pPr>
            <w:r w:rsidRPr="00847CD0">
              <w:rPr>
                <w:rFonts w:asciiTheme="minorHAnsi" w:hAnsiTheme="minorHAnsi" w:cstheme="minorHAnsi"/>
                <w:b/>
                <w:bCs/>
                <w:szCs w:val="20"/>
              </w:rPr>
              <w:t>No</w:t>
            </w:r>
          </w:p>
        </w:tc>
      </w:tr>
      <w:tr w:rsidR="006B1F87" w:rsidRPr="00847CD0" w14:paraId="2EA5C277" w14:textId="77777777" w:rsidTr="00EB0563">
        <w:trPr>
          <w:trHeight w:val="94"/>
        </w:trPr>
        <w:tc>
          <w:tcPr>
            <w:tcW w:w="9214" w:type="dxa"/>
            <w:gridSpan w:val="2"/>
            <w:tcBorders>
              <w:top w:val="single" w:sz="4" w:space="0" w:color="auto"/>
              <w:left w:val="single" w:sz="4" w:space="0" w:color="auto"/>
              <w:right w:val="single" w:sz="4" w:space="0" w:color="auto"/>
            </w:tcBorders>
          </w:tcPr>
          <w:p w14:paraId="6F47C036" w14:textId="77777777" w:rsidR="006B1F87" w:rsidRPr="00847CD0" w:rsidRDefault="006B1F87" w:rsidP="00DB641F">
            <w:pPr>
              <w:keepNext/>
              <w:autoSpaceDE w:val="0"/>
              <w:autoSpaceDN w:val="0"/>
              <w:adjustRightInd w:val="0"/>
              <w:outlineLvl w:val="0"/>
              <w:rPr>
                <w:rFonts w:asciiTheme="minorHAnsi" w:hAnsiTheme="minorHAnsi" w:cstheme="minorHAnsi"/>
                <w:b/>
                <w:bCs/>
                <w:szCs w:val="20"/>
              </w:rPr>
            </w:pPr>
            <w:r w:rsidRPr="00847CD0">
              <w:rPr>
                <w:rFonts w:asciiTheme="minorHAnsi" w:hAnsiTheme="minorHAnsi" w:cstheme="minorHAnsi"/>
                <w:b/>
                <w:bCs/>
                <w:szCs w:val="20"/>
              </w:rPr>
              <w:t>Comments (optional):</w:t>
            </w:r>
          </w:p>
        </w:tc>
      </w:tr>
      <w:tr w:rsidR="006B1F87" w:rsidRPr="00847CD0" w14:paraId="41B0E7A9" w14:textId="77777777" w:rsidTr="00EB0563">
        <w:trPr>
          <w:trHeight w:val="275"/>
        </w:trPr>
        <w:tc>
          <w:tcPr>
            <w:tcW w:w="9214" w:type="dxa"/>
            <w:gridSpan w:val="2"/>
            <w:tcBorders>
              <w:left w:val="single" w:sz="4" w:space="0" w:color="auto"/>
              <w:bottom w:val="single" w:sz="4" w:space="0" w:color="auto"/>
              <w:right w:val="single" w:sz="4" w:space="0" w:color="auto"/>
            </w:tcBorders>
          </w:tcPr>
          <w:p w14:paraId="282229F8" w14:textId="77777777" w:rsidR="006B1F87" w:rsidRPr="00847CD0" w:rsidRDefault="006B1F87" w:rsidP="00DB641F">
            <w:pPr>
              <w:keepNext/>
              <w:autoSpaceDE w:val="0"/>
              <w:autoSpaceDN w:val="0"/>
              <w:adjustRightInd w:val="0"/>
              <w:outlineLvl w:val="0"/>
              <w:rPr>
                <w:rFonts w:asciiTheme="minorHAnsi" w:hAnsiTheme="minorHAnsi" w:cstheme="minorHAnsi"/>
                <w:b/>
                <w:bCs/>
                <w:szCs w:val="20"/>
              </w:rPr>
            </w:pPr>
            <w:r w:rsidRPr="00847CD0">
              <w:rPr>
                <w:rFonts w:asciiTheme="minorHAnsi" w:hAnsiTheme="minorHAnsi" w:cstheme="minorHAnsi"/>
                <w:szCs w:val="20"/>
                <w:highlight w:val="yellow"/>
              </w:rPr>
              <w:t>[●]</w:t>
            </w:r>
          </w:p>
        </w:tc>
      </w:tr>
    </w:tbl>
    <w:p w14:paraId="37DF757C" w14:textId="77777777" w:rsidR="006B1F87" w:rsidRDefault="006B1F87" w:rsidP="006B1F87">
      <w:pPr>
        <w:pStyle w:val="ListParagraph"/>
        <w:ind w:left="567"/>
        <w:jc w:val="both"/>
        <w:rPr>
          <w:rFonts w:ascii="Calibri" w:hAnsi="Calibri" w:cs="Calibri"/>
          <w:b/>
          <w:sz w:val="16"/>
          <w:szCs w:val="16"/>
          <w:lang w:eastAsia="en-AU"/>
        </w:rPr>
      </w:pPr>
    </w:p>
    <w:p w14:paraId="1F8BF5C7" w14:textId="77777777" w:rsidR="006B1F87" w:rsidRDefault="006B1F87" w:rsidP="006B1F87">
      <w:pPr>
        <w:pStyle w:val="ListParagraph"/>
        <w:ind w:left="567"/>
        <w:jc w:val="both"/>
        <w:rPr>
          <w:rFonts w:ascii="Calibri" w:hAnsi="Calibri" w:cs="Calibri"/>
          <w:b/>
          <w:sz w:val="16"/>
          <w:szCs w:val="16"/>
          <w:lang w:eastAsia="en-AU"/>
        </w:rPr>
      </w:pPr>
    </w:p>
    <w:p w14:paraId="2EC87219" w14:textId="77777777" w:rsidR="006B1F87" w:rsidRDefault="006B1F87" w:rsidP="006B1F87">
      <w:pPr>
        <w:pStyle w:val="ListParagraph"/>
        <w:ind w:left="567"/>
        <w:jc w:val="both"/>
        <w:rPr>
          <w:rFonts w:ascii="Calibri" w:hAnsi="Calibri" w:cs="Calibri"/>
          <w:b/>
          <w:sz w:val="16"/>
          <w:szCs w:val="16"/>
          <w:lang w:eastAsia="en-AU"/>
        </w:rPr>
      </w:pPr>
    </w:p>
    <w:p w14:paraId="2CD72375" w14:textId="77777777" w:rsidR="006B1F87" w:rsidRDefault="006B1F87" w:rsidP="006B1F87">
      <w:pPr>
        <w:pStyle w:val="ListParagraph"/>
        <w:ind w:left="567"/>
        <w:jc w:val="both"/>
        <w:rPr>
          <w:rFonts w:ascii="Calibri" w:hAnsi="Calibri" w:cs="Calibri"/>
          <w:b/>
          <w:sz w:val="16"/>
          <w:szCs w:val="16"/>
          <w:lang w:eastAsia="en-AU"/>
        </w:rPr>
      </w:pPr>
    </w:p>
    <w:p w14:paraId="1EB6138A" w14:textId="77777777" w:rsidR="006B1F87" w:rsidRDefault="006B1F87" w:rsidP="006B1F87">
      <w:pPr>
        <w:pStyle w:val="ListParagraph"/>
        <w:ind w:left="567"/>
        <w:jc w:val="both"/>
        <w:rPr>
          <w:rFonts w:ascii="Calibri" w:hAnsi="Calibri" w:cs="Calibri"/>
          <w:b/>
          <w:sz w:val="16"/>
          <w:szCs w:val="16"/>
          <w:lang w:eastAsia="en-AU"/>
        </w:rPr>
      </w:pPr>
    </w:p>
    <w:p w14:paraId="2301FF30" w14:textId="77777777" w:rsidR="006B1F87" w:rsidRDefault="006B1F87" w:rsidP="006B1F87">
      <w:pPr>
        <w:pStyle w:val="ListParagraph"/>
        <w:ind w:left="567"/>
        <w:jc w:val="both"/>
        <w:rPr>
          <w:rFonts w:ascii="Calibri" w:hAnsi="Calibri" w:cs="Calibri"/>
          <w:b/>
          <w:sz w:val="16"/>
          <w:szCs w:val="16"/>
          <w:lang w:eastAsia="en-AU"/>
        </w:rPr>
      </w:pPr>
    </w:p>
    <w:p w14:paraId="1E8E513B" w14:textId="77777777" w:rsidR="006B1F87" w:rsidRDefault="006B1F87" w:rsidP="006B1F87">
      <w:pPr>
        <w:pStyle w:val="ListParagraph"/>
        <w:ind w:left="567"/>
        <w:jc w:val="both"/>
        <w:rPr>
          <w:rFonts w:ascii="Calibri" w:hAnsi="Calibri" w:cs="Calibri"/>
          <w:b/>
          <w:sz w:val="16"/>
          <w:szCs w:val="16"/>
          <w:lang w:eastAsia="en-AU"/>
        </w:rPr>
      </w:pPr>
    </w:p>
    <w:p w14:paraId="25149FC8" w14:textId="77777777" w:rsidR="006B1F87" w:rsidRDefault="006B1F87" w:rsidP="006B1F87">
      <w:pPr>
        <w:pStyle w:val="ListParagraph"/>
        <w:ind w:left="567"/>
        <w:jc w:val="both"/>
        <w:rPr>
          <w:rFonts w:ascii="Calibri" w:hAnsi="Calibri" w:cs="Calibri"/>
          <w:b/>
          <w:sz w:val="16"/>
          <w:szCs w:val="16"/>
          <w:lang w:eastAsia="en-AU"/>
        </w:rPr>
      </w:pPr>
    </w:p>
    <w:p w14:paraId="6BB7522D" w14:textId="704F93A1" w:rsidR="00C34CEC" w:rsidRPr="00EB0563" w:rsidRDefault="00C34CEC" w:rsidP="00EB0563">
      <w:pPr>
        <w:pStyle w:val="ListParagraph"/>
        <w:keepNext/>
        <w:numPr>
          <w:ilvl w:val="0"/>
          <w:numId w:val="5"/>
        </w:numPr>
        <w:ind w:left="567" w:hanging="567"/>
        <w:jc w:val="both"/>
        <w:rPr>
          <w:rFonts w:ascii="Calibri" w:hAnsi="Calibri" w:cs="Calibri"/>
          <w:b/>
          <w:sz w:val="20"/>
          <w:szCs w:val="20"/>
          <w:lang w:eastAsia="en-AU"/>
        </w:rPr>
      </w:pPr>
      <w:r w:rsidRPr="00EB0563">
        <w:rPr>
          <w:rFonts w:ascii="Calibri" w:hAnsi="Calibri" w:cs="Calibri"/>
          <w:b/>
          <w:sz w:val="20"/>
          <w:szCs w:val="20"/>
          <w:lang w:eastAsia="en-AU"/>
        </w:rPr>
        <w:lastRenderedPageBreak/>
        <w:t>COMPLIANCE WITH DATA ACCESS SUB-LICENCE AGREEMENT (General)</w:t>
      </w:r>
    </w:p>
    <w:p w14:paraId="72D86661" w14:textId="77777777" w:rsidR="00C34CEC" w:rsidRPr="008F19F7" w:rsidRDefault="00C34CEC" w:rsidP="00C34CEC">
      <w:pPr>
        <w:jc w:val="both"/>
        <w:rPr>
          <w:rFonts w:ascii="Calibri" w:hAnsi="Calibri" w:cs="Calibri"/>
          <w:b/>
          <w:sz w:val="16"/>
          <w:szCs w:val="16"/>
          <w:lang w:eastAsia="en-AU"/>
        </w:rPr>
      </w:pPr>
    </w:p>
    <w:tbl>
      <w:tblPr>
        <w:tblStyle w:val="TableGrid"/>
        <w:tblW w:w="9209" w:type="dxa"/>
        <w:tblLayout w:type="fixed"/>
        <w:tblLook w:val="04A0" w:firstRow="1" w:lastRow="0" w:firstColumn="1" w:lastColumn="0" w:noHBand="0" w:noVBand="1"/>
      </w:tblPr>
      <w:tblGrid>
        <w:gridCol w:w="548"/>
        <w:gridCol w:w="1477"/>
        <w:gridCol w:w="679"/>
        <w:gridCol w:w="2961"/>
        <w:gridCol w:w="1276"/>
        <w:gridCol w:w="2268"/>
      </w:tblGrid>
      <w:tr w:rsidR="00C34CEC" w:rsidRPr="008F19F7" w14:paraId="66138D3F" w14:textId="77777777" w:rsidTr="009063BE">
        <w:tc>
          <w:tcPr>
            <w:tcW w:w="548" w:type="dxa"/>
            <w:shd w:val="clear" w:color="auto" w:fill="D9D9D9" w:themeFill="background1" w:themeFillShade="D9"/>
          </w:tcPr>
          <w:p w14:paraId="72DC95F0" w14:textId="77777777" w:rsidR="00C34CEC" w:rsidRPr="00AA32A3" w:rsidRDefault="00C34CEC" w:rsidP="009063BE">
            <w:pPr>
              <w:jc w:val="both"/>
              <w:rPr>
                <w:rFonts w:ascii="Calibri" w:hAnsi="Calibri" w:cs="Calibri"/>
                <w:b/>
                <w:sz w:val="16"/>
                <w:szCs w:val="16"/>
                <w:lang w:eastAsia="en-AU"/>
              </w:rPr>
            </w:pPr>
            <w:r w:rsidRPr="00AA32A3">
              <w:rPr>
                <w:rFonts w:ascii="Calibri" w:hAnsi="Calibri" w:cs="Calibri"/>
                <w:b/>
                <w:sz w:val="16"/>
                <w:szCs w:val="16"/>
                <w:lang w:eastAsia="en-AU"/>
              </w:rPr>
              <w:t>Item</w:t>
            </w:r>
          </w:p>
        </w:tc>
        <w:tc>
          <w:tcPr>
            <w:tcW w:w="1477" w:type="dxa"/>
            <w:shd w:val="clear" w:color="auto" w:fill="D9D9D9" w:themeFill="background1" w:themeFillShade="D9"/>
          </w:tcPr>
          <w:p w14:paraId="13711E63" w14:textId="77777777" w:rsidR="00C34CEC" w:rsidRPr="008F19F7" w:rsidRDefault="00C34CEC" w:rsidP="009063BE">
            <w:pPr>
              <w:spacing w:after="120"/>
              <w:jc w:val="center"/>
              <w:rPr>
                <w:rFonts w:ascii="Calibri" w:hAnsi="Calibri" w:cs="Calibri"/>
                <w:b/>
                <w:sz w:val="16"/>
                <w:szCs w:val="16"/>
                <w:lang w:eastAsia="en-AU"/>
              </w:rPr>
            </w:pPr>
            <w:r w:rsidRPr="008F19F7">
              <w:rPr>
                <w:rFonts w:ascii="Calibri" w:hAnsi="Calibri" w:cs="Calibri"/>
                <w:b/>
                <w:sz w:val="16"/>
                <w:szCs w:val="16"/>
                <w:lang w:eastAsia="en-AU"/>
              </w:rPr>
              <w:t>Criteria</w:t>
            </w:r>
          </w:p>
        </w:tc>
        <w:tc>
          <w:tcPr>
            <w:tcW w:w="679" w:type="dxa"/>
            <w:shd w:val="clear" w:color="auto" w:fill="D9D9D9" w:themeFill="background1" w:themeFillShade="D9"/>
          </w:tcPr>
          <w:p w14:paraId="75A77BBA" w14:textId="77777777" w:rsidR="00C34CEC" w:rsidRPr="008F19F7" w:rsidRDefault="00C34CEC" w:rsidP="009063BE">
            <w:pPr>
              <w:spacing w:after="120"/>
              <w:jc w:val="center"/>
              <w:rPr>
                <w:rFonts w:ascii="Calibri" w:hAnsi="Calibri" w:cs="Calibri"/>
                <w:b/>
                <w:sz w:val="16"/>
                <w:szCs w:val="16"/>
                <w:lang w:eastAsia="en-AU"/>
              </w:rPr>
            </w:pPr>
            <w:r w:rsidRPr="008F19F7">
              <w:rPr>
                <w:rFonts w:ascii="Calibri" w:hAnsi="Calibri" w:cs="Calibri"/>
                <w:b/>
                <w:sz w:val="16"/>
                <w:szCs w:val="16"/>
                <w:lang w:eastAsia="en-AU"/>
              </w:rPr>
              <w:t>Clause No.</w:t>
            </w:r>
          </w:p>
        </w:tc>
        <w:tc>
          <w:tcPr>
            <w:tcW w:w="2961" w:type="dxa"/>
            <w:shd w:val="clear" w:color="auto" w:fill="D9D9D9" w:themeFill="background1" w:themeFillShade="D9"/>
          </w:tcPr>
          <w:p w14:paraId="35427E84" w14:textId="77777777" w:rsidR="00C34CEC" w:rsidRPr="008F19F7" w:rsidRDefault="00C34CEC" w:rsidP="009063BE">
            <w:pPr>
              <w:spacing w:after="120"/>
              <w:jc w:val="center"/>
              <w:rPr>
                <w:rFonts w:ascii="Calibri" w:hAnsi="Calibri" w:cs="Calibri"/>
                <w:b/>
                <w:sz w:val="16"/>
                <w:szCs w:val="16"/>
                <w:lang w:eastAsia="en-AU"/>
              </w:rPr>
            </w:pPr>
            <w:r w:rsidRPr="008F19F7">
              <w:rPr>
                <w:rFonts w:ascii="Calibri" w:hAnsi="Calibri" w:cs="Calibri"/>
                <w:b/>
                <w:sz w:val="16"/>
                <w:szCs w:val="16"/>
                <w:lang w:eastAsia="en-AU"/>
              </w:rPr>
              <w:t>Summary of relevant Licence Condition</w:t>
            </w:r>
          </w:p>
        </w:tc>
        <w:tc>
          <w:tcPr>
            <w:tcW w:w="1276" w:type="dxa"/>
            <w:shd w:val="clear" w:color="auto" w:fill="D9D9D9" w:themeFill="background1" w:themeFillShade="D9"/>
          </w:tcPr>
          <w:p w14:paraId="52FC4FD0" w14:textId="77777777" w:rsidR="00C34CEC" w:rsidRPr="008F19F7" w:rsidRDefault="00C34CEC" w:rsidP="009063BE">
            <w:pPr>
              <w:spacing w:after="120"/>
              <w:jc w:val="center"/>
              <w:rPr>
                <w:rFonts w:ascii="Calibri" w:hAnsi="Calibri" w:cs="Calibri"/>
                <w:b/>
                <w:sz w:val="16"/>
                <w:szCs w:val="16"/>
                <w:lang w:eastAsia="en-AU"/>
              </w:rPr>
            </w:pPr>
            <w:r w:rsidRPr="008F19F7">
              <w:rPr>
                <w:rFonts w:ascii="Calibri" w:hAnsi="Calibri" w:cs="Calibri"/>
                <w:b/>
                <w:sz w:val="16"/>
                <w:szCs w:val="16"/>
                <w:lang w:eastAsia="en-AU"/>
              </w:rPr>
              <w:t>Licensee has fully complied with this requirement (Yes / No)</w:t>
            </w:r>
          </w:p>
        </w:tc>
        <w:tc>
          <w:tcPr>
            <w:tcW w:w="2268" w:type="dxa"/>
            <w:shd w:val="clear" w:color="auto" w:fill="D9D9D9" w:themeFill="background1" w:themeFillShade="D9"/>
          </w:tcPr>
          <w:p w14:paraId="348ED1CE" w14:textId="77777777" w:rsidR="00C34CEC" w:rsidRPr="008F19F7" w:rsidRDefault="00C34CEC" w:rsidP="009063BE">
            <w:pPr>
              <w:spacing w:after="120"/>
              <w:jc w:val="center"/>
              <w:rPr>
                <w:rFonts w:ascii="Calibri" w:hAnsi="Calibri" w:cs="Calibri"/>
                <w:b/>
                <w:sz w:val="16"/>
                <w:szCs w:val="16"/>
                <w:lang w:eastAsia="en-AU"/>
              </w:rPr>
            </w:pPr>
            <w:r w:rsidRPr="008F19F7">
              <w:rPr>
                <w:rFonts w:ascii="Calibri" w:hAnsi="Calibri" w:cs="Calibri"/>
                <w:b/>
                <w:sz w:val="16"/>
                <w:szCs w:val="16"/>
                <w:lang w:eastAsia="en-AU"/>
              </w:rPr>
              <w:t>Details of any non-complying aspects and proposed remedies</w:t>
            </w:r>
          </w:p>
        </w:tc>
      </w:tr>
      <w:tr w:rsidR="00C34CEC" w:rsidRPr="008F19F7" w14:paraId="3F36F2AA" w14:textId="77777777" w:rsidTr="009063BE">
        <w:tc>
          <w:tcPr>
            <w:tcW w:w="548" w:type="dxa"/>
          </w:tcPr>
          <w:p w14:paraId="171E99AF" w14:textId="77777777" w:rsidR="00C34CEC" w:rsidRPr="00AA32A3" w:rsidRDefault="00C34CEC" w:rsidP="00C34CEC">
            <w:pPr>
              <w:pStyle w:val="ListParagraph"/>
              <w:numPr>
                <w:ilvl w:val="0"/>
                <w:numId w:val="6"/>
              </w:numPr>
              <w:spacing w:after="120"/>
              <w:ind w:left="589" w:hanging="567"/>
              <w:contextualSpacing w:val="0"/>
              <w:jc w:val="both"/>
              <w:rPr>
                <w:rFonts w:ascii="Calibri" w:hAnsi="Calibri" w:cs="Calibri"/>
                <w:b/>
                <w:sz w:val="16"/>
                <w:szCs w:val="16"/>
                <w:lang w:eastAsia="en-AU"/>
              </w:rPr>
            </w:pPr>
          </w:p>
        </w:tc>
        <w:tc>
          <w:tcPr>
            <w:tcW w:w="1477" w:type="dxa"/>
          </w:tcPr>
          <w:p w14:paraId="0BFA825A"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DATA ACCESS SUB-LICENCE AGREEMENT</w:t>
            </w:r>
          </w:p>
        </w:tc>
        <w:tc>
          <w:tcPr>
            <w:tcW w:w="679" w:type="dxa"/>
          </w:tcPr>
          <w:p w14:paraId="24677DE1"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w:t>
            </w:r>
          </w:p>
        </w:tc>
        <w:tc>
          <w:tcPr>
            <w:tcW w:w="2961" w:type="dxa"/>
          </w:tcPr>
          <w:p w14:paraId="3154E9A5"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sz w:val="16"/>
                <w:szCs w:val="16"/>
                <w:lang w:eastAsia="en-AU"/>
              </w:rPr>
              <w:t>The Licensee confirms that, except to the extent disclosed in this Statement, it has complied with the Data Access Sub-Licence Agreement in all respects.</w:t>
            </w:r>
          </w:p>
        </w:tc>
        <w:sdt>
          <w:sdtPr>
            <w:rPr>
              <w:rFonts w:ascii="Calibri" w:hAnsi="Calibri" w:cs="Calibri"/>
              <w:bCs/>
              <w:sz w:val="16"/>
              <w:szCs w:val="16"/>
              <w:lang w:eastAsia="en-AU"/>
            </w:rPr>
            <w:id w:val="1145009381"/>
            <w:placeholder>
              <w:docPart w:val="390F0A5B48284EB9B296AA9A4C0DFA17"/>
            </w:placeholder>
            <w:dropDownList>
              <w:listItem w:displayText="Choose an item" w:value="Choose an item"/>
              <w:listItem w:displayText="Yes" w:value="Yes"/>
              <w:listItem w:displayText="No" w:value="No"/>
            </w:dropDownList>
          </w:sdtPr>
          <w:sdtEndPr/>
          <w:sdtContent>
            <w:tc>
              <w:tcPr>
                <w:tcW w:w="1276" w:type="dxa"/>
              </w:tcPr>
              <w:p w14:paraId="21942EAB"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Choose an item</w:t>
                </w:r>
              </w:p>
            </w:tc>
          </w:sdtContent>
        </w:sdt>
        <w:tc>
          <w:tcPr>
            <w:tcW w:w="2268" w:type="dxa"/>
          </w:tcPr>
          <w:p w14:paraId="4CCF13C9" w14:textId="77777777" w:rsidR="00C34CEC" w:rsidRPr="008F19F7" w:rsidRDefault="00C34CEC" w:rsidP="009063BE">
            <w:pPr>
              <w:spacing w:after="120" w:line="240" w:lineRule="auto"/>
              <w:jc w:val="both"/>
              <w:rPr>
                <w:rFonts w:ascii="Calibri" w:hAnsi="Calibri" w:cs="Calibri"/>
                <w:bCs/>
                <w:sz w:val="16"/>
                <w:szCs w:val="16"/>
                <w:lang w:eastAsia="en-AU"/>
              </w:rPr>
            </w:pPr>
          </w:p>
        </w:tc>
      </w:tr>
    </w:tbl>
    <w:p w14:paraId="3A084C22" w14:textId="77777777" w:rsidR="00C34CEC" w:rsidRPr="008F19F7" w:rsidRDefault="00C34CEC" w:rsidP="00C34CEC">
      <w:pPr>
        <w:jc w:val="both"/>
        <w:rPr>
          <w:rFonts w:ascii="Calibri" w:hAnsi="Calibri" w:cs="Calibri"/>
          <w:b/>
          <w:sz w:val="16"/>
          <w:szCs w:val="16"/>
          <w:lang w:eastAsia="en-AU"/>
        </w:rPr>
      </w:pPr>
    </w:p>
    <w:p w14:paraId="6B5D8F2A" w14:textId="77777777" w:rsidR="00C34CEC" w:rsidRPr="00EB0563" w:rsidRDefault="00C34CEC" w:rsidP="00C34CEC">
      <w:pPr>
        <w:pStyle w:val="ListParagraph"/>
        <w:keepNext/>
        <w:numPr>
          <w:ilvl w:val="0"/>
          <w:numId w:val="5"/>
        </w:numPr>
        <w:ind w:left="567" w:hanging="567"/>
        <w:jc w:val="both"/>
        <w:rPr>
          <w:rFonts w:ascii="Calibri" w:hAnsi="Calibri" w:cs="Calibri"/>
          <w:b/>
          <w:sz w:val="20"/>
          <w:szCs w:val="20"/>
          <w:lang w:eastAsia="en-AU"/>
        </w:rPr>
      </w:pPr>
      <w:r w:rsidRPr="00EB0563">
        <w:rPr>
          <w:rFonts w:ascii="Calibri" w:hAnsi="Calibri" w:cs="Calibri"/>
          <w:b/>
          <w:sz w:val="20"/>
          <w:szCs w:val="20"/>
          <w:lang w:eastAsia="en-AU"/>
        </w:rPr>
        <w:t>COMPLIANCE WITH DATA ACCESS SUB-LICENCE AGREEMENT (Specific)</w:t>
      </w:r>
    </w:p>
    <w:p w14:paraId="5D6B792E" w14:textId="77777777" w:rsidR="00EB0563" w:rsidRDefault="00EB0563" w:rsidP="00C34CEC">
      <w:pPr>
        <w:keepNext/>
        <w:jc w:val="both"/>
        <w:rPr>
          <w:rFonts w:ascii="Calibri" w:hAnsi="Calibri" w:cs="Calibri"/>
          <w:bCs/>
          <w:sz w:val="16"/>
          <w:szCs w:val="16"/>
          <w:lang w:eastAsia="en-AU"/>
        </w:rPr>
      </w:pPr>
    </w:p>
    <w:p w14:paraId="5965BF00" w14:textId="6A731EA4" w:rsidR="00C34CEC" w:rsidRPr="008F19F7" w:rsidRDefault="00C34CEC" w:rsidP="00C34CEC">
      <w:pPr>
        <w:keepNext/>
        <w:jc w:val="both"/>
        <w:rPr>
          <w:rFonts w:ascii="Calibri" w:hAnsi="Calibri" w:cs="Calibri"/>
          <w:bCs/>
          <w:sz w:val="16"/>
          <w:szCs w:val="16"/>
          <w:lang w:eastAsia="en-AU"/>
        </w:rPr>
      </w:pPr>
      <w:r w:rsidRPr="008F19F7">
        <w:rPr>
          <w:rFonts w:ascii="Calibri" w:hAnsi="Calibri" w:cs="Calibri"/>
          <w:bCs/>
          <w:sz w:val="16"/>
          <w:szCs w:val="16"/>
          <w:lang w:eastAsia="en-AU"/>
        </w:rPr>
        <w:t>Without limiting the above, the Licensee provides the following information on its compliance with the Data Access Sub-Licence Agreement:</w:t>
      </w:r>
    </w:p>
    <w:p w14:paraId="2F5D3D24" w14:textId="77777777" w:rsidR="00C34CEC" w:rsidRPr="008F19F7" w:rsidRDefault="00C34CEC" w:rsidP="00C34CEC">
      <w:pPr>
        <w:keepNext/>
        <w:jc w:val="both"/>
        <w:rPr>
          <w:rFonts w:ascii="Calibri" w:hAnsi="Calibri" w:cs="Calibri"/>
          <w:b/>
          <w:sz w:val="16"/>
          <w:szCs w:val="16"/>
          <w:lang w:eastAsia="en-AU"/>
        </w:rPr>
      </w:pPr>
    </w:p>
    <w:tbl>
      <w:tblPr>
        <w:tblStyle w:val="TableGrid"/>
        <w:tblW w:w="9209" w:type="dxa"/>
        <w:tblLook w:val="04A0" w:firstRow="1" w:lastRow="0" w:firstColumn="1" w:lastColumn="0" w:noHBand="0" w:noVBand="1"/>
      </w:tblPr>
      <w:tblGrid>
        <w:gridCol w:w="545"/>
        <w:gridCol w:w="1598"/>
        <w:gridCol w:w="696"/>
        <w:gridCol w:w="2826"/>
        <w:gridCol w:w="1276"/>
        <w:gridCol w:w="2268"/>
      </w:tblGrid>
      <w:tr w:rsidR="00C34CEC" w:rsidRPr="008F19F7" w14:paraId="091B37BD" w14:textId="77777777" w:rsidTr="009063BE">
        <w:tc>
          <w:tcPr>
            <w:tcW w:w="545" w:type="dxa"/>
            <w:shd w:val="clear" w:color="auto" w:fill="D9D9D9" w:themeFill="background1" w:themeFillShade="D9"/>
          </w:tcPr>
          <w:p w14:paraId="26FF5543" w14:textId="77777777" w:rsidR="00C34CEC" w:rsidRPr="008F19F7" w:rsidRDefault="00C34CEC" w:rsidP="009063BE">
            <w:pPr>
              <w:keepNext/>
              <w:jc w:val="both"/>
              <w:rPr>
                <w:rFonts w:ascii="Calibri" w:hAnsi="Calibri" w:cs="Calibri"/>
                <w:b/>
                <w:sz w:val="16"/>
                <w:szCs w:val="16"/>
                <w:lang w:eastAsia="en-AU"/>
              </w:rPr>
            </w:pPr>
            <w:r w:rsidRPr="008F19F7">
              <w:rPr>
                <w:rFonts w:ascii="Calibri" w:hAnsi="Calibri" w:cs="Calibri"/>
                <w:b/>
                <w:sz w:val="16"/>
                <w:szCs w:val="16"/>
                <w:lang w:eastAsia="en-AU"/>
              </w:rPr>
              <w:t>Item</w:t>
            </w:r>
          </w:p>
        </w:tc>
        <w:tc>
          <w:tcPr>
            <w:tcW w:w="1598" w:type="dxa"/>
            <w:shd w:val="clear" w:color="auto" w:fill="D9D9D9" w:themeFill="background1" w:themeFillShade="D9"/>
          </w:tcPr>
          <w:p w14:paraId="2C76B43F" w14:textId="77777777" w:rsidR="00C34CEC" w:rsidRPr="008F19F7" w:rsidRDefault="00C34CEC" w:rsidP="009063BE">
            <w:pPr>
              <w:keepNext/>
              <w:spacing w:after="120"/>
              <w:jc w:val="center"/>
              <w:rPr>
                <w:rFonts w:ascii="Calibri" w:hAnsi="Calibri" w:cs="Calibri"/>
                <w:b/>
                <w:sz w:val="16"/>
                <w:szCs w:val="16"/>
                <w:lang w:eastAsia="en-AU"/>
              </w:rPr>
            </w:pPr>
            <w:r w:rsidRPr="008F19F7">
              <w:rPr>
                <w:rFonts w:ascii="Calibri" w:hAnsi="Calibri" w:cs="Calibri"/>
                <w:b/>
                <w:sz w:val="16"/>
                <w:szCs w:val="16"/>
                <w:lang w:eastAsia="en-AU"/>
              </w:rPr>
              <w:t>Criteria</w:t>
            </w:r>
          </w:p>
        </w:tc>
        <w:tc>
          <w:tcPr>
            <w:tcW w:w="696" w:type="dxa"/>
            <w:shd w:val="clear" w:color="auto" w:fill="D9D9D9" w:themeFill="background1" w:themeFillShade="D9"/>
          </w:tcPr>
          <w:p w14:paraId="60EDA49C" w14:textId="77777777" w:rsidR="00C34CEC" w:rsidRPr="008F19F7" w:rsidRDefault="00C34CEC" w:rsidP="009063BE">
            <w:pPr>
              <w:keepNext/>
              <w:spacing w:after="120"/>
              <w:jc w:val="center"/>
              <w:rPr>
                <w:rFonts w:ascii="Calibri" w:hAnsi="Calibri" w:cs="Calibri"/>
                <w:b/>
                <w:sz w:val="16"/>
                <w:szCs w:val="16"/>
                <w:lang w:eastAsia="en-AU"/>
              </w:rPr>
            </w:pPr>
            <w:r w:rsidRPr="008F19F7">
              <w:rPr>
                <w:rFonts w:ascii="Calibri" w:hAnsi="Calibri" w:cs="Calibri"/>
                <w:b/>
                <w:sz w:val="16"/>
                <w:szCs w:val="16"/>
                <w:lang w:eastAsia="en-AU"/>
              </w:rPr>
              <w:t>Clause No.</w:t>
            </w:r>
          </w:p>
        </w:tc>
        <w:tc>
          <w:tcPr>
            <w:tcW w:w="2826" w:type="dxa"/>
            <w:shd w:val="clear" w:color="auto" w:fill="D9D9D9" w:themeFill="background1" w:themeFillShade="D9"/>
          </w:tcPr>
          <w:p w14:paraId="17D0D8B4" w14:textId="77777777" w:rsidR="00C34CEC" w:rsidRPr="008F19F7" w:rsidRDefault="00C34CEC" w:rsidP="009063BE">
            <w:pPr>
              <w:keepNext/>
              <w:spacing w:after="120"/>
              <w:jc w:val="center"/>
              <w:rPr>
                <w:rFonts w:ascii="Calibri" w:hAnsi="Calibri" w:cs="Calibri"/>
                <w:b/>
                <w:sz w:val="16"/>
                <w:szCs w:val="16"/>
                <w:lang w:eastAsia="en-AU"/>
              </w:rPr>
            </w:pPr>
            <w:r w:rsidRPr="008F19F7">
              <w:rPr>
                <w:rFonts w:ascii="Calibri" w:hAnsi="Calibri" w:cs="Calibri"/>
                <w:b/>
                <w:sz w:val="16"/>
                <w:szCs w:val="16"/>
                <w:lang w:eastAsia="en-AU"/>
              </w:rPr>
              <w:t>Summary of relevant Licence Condition</w:t>
            </w:r>
          </w:p>
        </w:tc>
        <w:tc>
          <w:tcPr>
            <w:tcW w:w="1276" w:type="dxa"/>
            <w:shd w:val="clear" w:color="auto" w:fill="D9D9D9" w:themeFill="background1" w:themeFillShade="D9"/>
          </w:tcPr>
          <w:p w14:paraId="421637AC" w14:textId="77777777" w:rsidR="00C34CEC" w:rsidRPr="008F19F7" w:rsidRDefault="00C34CEC" w:rsidP="009063BE">
            <w:pPr>
              <w:keepNext/>
              <w:spacing w:after="120"/>
              <w:jc w:val="center"/>
              <w:rPr>
                <w:rFonts w:ascii="Calibri" w:hAnsi="Calibri" w:cs="Calibri"/>
                <w:b/>
                <w:sz w:val="16"/>
                <w:szCs w:val="16"/>
                <w:lang w:eastAsia="en-AU"/>
              </w:rPr>
            </w:pPr>
            <w:r w:rsidRPr="008F19F7">
              <w:rPr>
                <w:rFonts w:ascii="Calibri" w:hAnsi="Calibri" w:cs="Calibri"/>
                <w:b/>
                <w:sz w:val="16"/>
                <w:szCs w:val="16"/>
                <w:lang w:eastAsia="en-AU"/>
              </w:rPr>
              <w:t>Licensee has fully complied with this requirement (Yes / No)</w:t>
            </w:r>
          </w:p>
        </w:tc>
        <w:tc>
          <w:tcPr>
            <w:tcW w:w="2268" w:type="dxa"/>
            <w:shd w:val="clear" w:color="auto" w:fill="D9D9D9" w:themeFill="background1" w:themeFillShade="D9"/>
          </w:tcPr>
          <w:p w14:paraId="6962A9DB" w14:textId="77777777" w:rsidR="00C34CEC" w:rsidRPr="008F19F7" w:rsidRDefault="00C34CEC" w:rsidP="009063BE">
            <w:pPr>
              <w:keepNext/>
              <w:spacing w:after="120"/>
              <w:jc w:val="center"/>
              <w:rPr>
                <w:rFonts w:ascii="Calibri" w:hAnsi="Calibri" w:cs="Calibri"/>
                <w:b/>
                <w:sz w:val="16"/>
                <w:szCs w:val="16"/>
                <w:lang w:eastAsia="en-AU"/>
              </w:rPr>
            </w:pPr>
            <w:r w:rsidRPr="008F19F7">
              <w:rPr>
                <w:rFonts w:ascii="Calibri" w:hAnsi="Calibri" w:cs="Calibri"/>
                <w:b/>
                <w:sz w:val="16"/>
                <w:szCs w:val="16"/>
                <w:lang w:eastAsia="en-AU"/>
              </w:rPr>
              <w:t>Details of any non-complying aspects and proposed remedies</w:t>
            </w:r>
          </w:p>
        </w:tc>
      </w:tr>
      <w:tr w:rsidR="00C34CEC" w:rsidRPr="008F19F7" w14:paraId="12ABEE40" w14:textId="77777777" w:rsidTr="009063BE">
        <w:tc>
          <w:tcPr>
            <w:tcW w:w="545" w:type="dxa"/>
          </w:tcPr>
          <w:p w14:paraId="743606D4" w14:textId="77777777" w:rsidR="00C34CEC" w:rsidRPr="008F19F7" w:rsidRDefault="00C34CEC" w:rsidP="00C34CEC">
            <w:pPr>
              <w:pStyle w:val="ListParagraph"/>
              <w:numPr>
                <w:ilvl w:val="0"/>
                <w:numId w:val="7"/>
              </w:numPr>
              <w:spacing w:after="120"/>
              <w:ind w:left="589" w:hanging="567"/>
              <w:contextualSpacing w:val="0"/>
              <w:jc w:val="both"/>
              <w:rPr>
                <w:rFonts w:ascii="Calibri" w:hAnsi="Calibri" w:cs="Calibri"/>
                <w:bCs/>
                <w:sz w:val="16"/>
                <w:szCs w:val="16"/>
                <w:lang w:eastAsia="en-AU"/>
              </w:rPr>
            </w:pPr>
          </w:p>
        </w:tc>
        <w:tc>
          <w:tcPr>
            <w:tcW w:w="1598" w:type="dxa"/>
          </w:tcPr>
          <w:p w14:paraId="57B0E38F"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PRODUCT LICENCE</w:t>
            </w:r>
          </w:p>
        </w:tc>
        <w:tc>
          <w:tcPr>
            <w:tcW w:w="696" w:type="dxa"/>
          </w:tcPr>
          <w:p w14:paraId="3816B832"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3.2(a)</w:t>
            </w:r>
          </w:p>
        </w:tc>
        <w:tc>
          <w:tcPr>
            <w:tcW w:w="2826" w:type="dxa"/>
          </w:tcPr>
          <w:p w14:paraId="5AA5286F" w14:textId="77777777" w:rsidR="00C34CEC" w:rsidRPr="008F19F7" w:rsidRDefault="00C34CEC" w:rsidP="009063BE">
            <w:pPr>
              <w:spacing w:after="120" w:line="240" w:lineRule="auto"/>
              <w:jc w:val="both"/>
              <w:rPr>
                <w:rFonts w:ascii="Calibri" w:hAnsi="Calibri" w:cs="Calibri"/>
                <w:sz w:val="16"/>
                <w:szCs w:val="16"/>
                <w:lang w:eastAsia="en-AU"/>
              </w:rPr>
            </w:pPr>
            <w:r w:rsidRPr="008F19F7">
              <w:rPr>
                <w:rFonts w:ascii="Calibri" w:hAnsi="Calibri" w:cs="Calibri"/>
                <w:sz w:val="16"/>
                <w:szCs w:val="16"/>
                <w:lang w:eastAsia="en-AU"/>
              </w:rPr>
              <w:t>The Licensee may permit a person to use a Derivative Product only if that person has entered into a licence agreement with the Licensee that complies with the requirements of the Data Access Sub-Licence Agreement (</w:t>
            </w:r>
            <w:r w:rsidRPr="008F19F7">
              <w:rPr>
                <w:rFonts w:ascii="Calibri" w:hAnsi="Calibri" w:cs="Calibri"/>
                <w:b/>
                <w:bCs/>
                <w:sz w:val="16"/>
                <w:szCs w:val="16"/>
                <w:lang w:eastAsia="en-AU"/>
              </w:rPr>
              <w:t>Product Licence</w:t>
            </w:r>
            <w:r w:rsidRPr="008F19F7">
              <w:rPr>
                <w:rFonts w:ascii="Calibri" w:hAnsi="Calibri" w:cs="Calibri"/>
                <w:sz w:val="16"/>
                <w:szCs w:val="16"/>
                <w:lang w:eastAsia="en-AU"/>
              </w:rPr>
              <w:t>), and that Product Licence has not expired or otherwise terminated.</w:t>
            </w:r>
          </w:p>
          <w:p w14:paraId="0D0D151A"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The Licensee confirms it has all appropriate Product Licences in place.</w:t>
            </w:r>
          </w:p>
        </w:tc>
        <w:sdt>
          <w:sdtPr>
            <w:rPr>
              <w:rFonts w:ascii="Calibri" w:hAnsi="Calibri" w:cs="Calibri"/>
              <w:bCs/>
              <w:sz w:val="16"/>
              <w:szCs w:val="16"/>
              <w:lang w:eastAsia="en-AU"/>
            </w:rPr>
            <w:id w:val="316313964"/>
            <w:placeholder>
              <w:docPart w:val="418F7B2172B7493CBF046960D548226D"/>
            </w:placeholder>
            <w:dropDownList>
              <w:listItem w:displayText="Choose an item" w:value="Choose an item"/>
              <w:listItem w:displayText="Yes" w:value="Yes"/>
              <w:listItem w:displayText="No" w:value="No"/>
            </w:dropDownList>
          </w:sdtPr>
          <w:sdtEndPr/>
          <w:sdtContent>
            <w:tc>
              <w:tcPr>
                <w:tcW w:w="1276" w:type="dxa"/>
              </w:tcPr>
              <w:p w14:paraId="49EF33B4"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Choose an item</w:t>
                </w:r>
              </w:p>
            </w:tc>
          </w:sdtContent>
        </w:sdt>
        <w:tc>
          <w:tcPr>
            <w:tcW w:w="2268" w:type="dxa"/>
          </w:tcPr>
          <w:p w14:paraId="789F4F23" w14:textId="77777777" w:rsidR="00C34CEC" w:rsidRPr="008F19F7" w:rsidRDefault="00C34CEC" w:rsidP="009063BE">
            <w:pPr>
              <w:spacing w:after="120" w:line="240" w:lineRule="auto"/>
              <w:jc w:val="both"/>
              <w:rPr>
                <w:rFonts w:ascii="Calibri" w:hAnsi="Calibri" w:cs="Calibri"/>
                <w:bCs/>
                <w:sz w:val="16"/>
                <w:szCs w:val="16"/>
                <w:lang w:eastAsia="en-AU"/>
              </w:rPr>
            </w:pPr>
          </w:p>
        </w:tc>
      </w:tr>
      <w:tr w:rsidR="00C34CEC" w:rsidRPr="008F19F7" w14:paraId="225BF1C3" w14:textId="77777777" w:rsidTr="009063BE">
        <w:tc>
          <w:tcPr>
            <w:tcW w:w="545" w:type="dxa"/>
          </w:tcPr>
          <w:p w14:paraId="68DFBC87" w14:textId="77777777" w:rsidR="00C34CEC" w:rsidRPr="008F19F7" w:rsidRDefault="00C34CEC" w:rsidP="00C34CEC">
            <w:pPr>
              <w:pStyle w:val="ListParagraph"/>
              <w:numPr>
                <w:ilvl w:val="0"/>
                <w:numId w:val="7"/>
              </w:numPr>
              <w:spacing w:after="120"/>
              <w:ind w:left="589" w:hanging="567"/>
              <w:contextualSpacing w:val="0"/>
              <w:jc w:val="both"/>
              <w:rPr>
                <w:rFonts w:ascii="Calibri" w:hAnsi="Calibri" w:cs="Calibri"/>
                <w:bCs/>
                <w:sz w:val="16"/>
                <w:szCs w:val="16"/>
                <w:lang w:eastAsia="en-AU"/>
              </w:rPr>
            </w:pPr>
          </w:p>
        </w:tc>
        <w:tc>
          <w:tcPr>
            <w:tcW w:w="1598" w:type="dxa"/>
          </w:tcPr>
          <w:p w14:paraId="6A50787B"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sz w:val="16"/>
                <w:szCs w:val="16"/>
              </w:rPr>
              <w:t>COMMERCIALISE OR USE DATA ONLY WITHIN AUSTRALIA</w:t>
            </w:r>
          </w:p>
        </w:tc>
        <w:tc>
          <w:tcPr>
            <w:tcW w:w="696" w:type="dxa"/>
          </w:tcPr>
          <w:p w14:paraId="2C2B070A"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3.2(b)</w:t>
            </w:r>
          </w:p>
        </w:tc>
        <w:tc>
          <w:tcPr>
            <w:tcW w:w="2826" w:type="dxa"/>
          </w:tcPr>
          <w:p w14:paraId="09B9C3E2" w14:textId="77777777" w:rsidR="00C34CEC" w:rsidRPr="008F19F7" w:rsidRDefault="00C34CEC" w:rsidP="009063BE">
            <w:pPr>
              <w:spacing w:after="120" w:line="240" w:lineRule="auto"/>
              <w:jc w:val="both"/>
              <w:rPr>
                <w:rFonts w:ascii="Calibri" w:hAnsi="Calibri" w:cs="Calibri"/>
                <w:sz w:val="16"/>
                <w:szCs w:val="16"/>
                <w:lang w:eastAsia="en-AU"/>
              </w:rPr>
            </w:pPr>
            <w:r w:rsidRPr="008F19F7">
              <w:rPr>
                <w:rFonts w:ascii="Calibri" w:hAnsi="Calibri" w:cs="Calibri"/>
                <w:sz w:val="16"/>
                <w:szCs w:val="16"/>
                <w:lang w:eastAsia="en-AU"/>
              </w:rPr>
              <w:t xml:space="preserve">The Licensee may not Commercialise or otherwise use the Data except as permitted by clauses 3.1, 3.2(a) and 7.2(b), and then only within Australia. </w:t>
            </w:r>
            <w:r w:rsidRPr="008F19F7">
              <w:rPr>
                <w:rFonts w:ascii="Calibri" w:hAnsi="Calibri" w:cs="Calibri"/>
                <w:sz w:val="16"/>
                <w:szCs w:val="16"/>
                <w:u w:val="single"/>
                <w:lang w:eastAsia="en-AU"/>
              </w:rPr>
              <w:t>Note</w:t>
            </w:r>
            <w:r w:rsidRPr="008F19F7">
              <w:rPr>
                <w:rFonts w:ascii="Calibri" w:hAnsi="Calibri" w:cs="Calibri"/>
                <w:sz w:val="16"/>
                <w:szCs w:val="16"/>
                <w:lang w:eastAsia="en-AU"/>
              </w:rPr>
              <w:t xml:space="preserve">: Licensee may however, license </w:t>
            </w:r>
            <w:r w:rsidRPr="008F19F7">
              <w:rPr>
                <w:rFonts w:ascii="Calibri" w:hAnsi="Calibri" w:cs="Calibri"/>
                <w:i/>
                <w:sz w:val="16"/>
                <w:szCs w:val="16"/>
                <w:lang w:eastAsia="en-AU"/>
              </w:rPr>
              <w:t>Derivative Products</w:t>
            </w:r>
            <w:r w:rsidRPr="008F19F7">
              <w:rPr>
                <w:rFonts w:ascii="Calibri" w:hAnsi="Calibri" w:cs="Calibri"/>
                <w:sz w:val="16"/>
                <w:szCs w:val="16"/>
                <w:lang w:eastAsia="en-AU"/>
              </w:rPr>
              <w:t xml:space="preserve"> to non-Australian domiciled customers (clause 7.2(b)).</w:t>
            </w:r>
          </w:p>
        </w:tc>
        <w:sdt>
          <w:sdtPr>
            <w:rPr>
              <w:rFonts w:ascii="Calibri" w:hAnsi="Calibri" w:cs="Calibri"/>
              <w:bCs/>
              <w:sz w:val="16"/>
              <w:szCs w:val="16"/>
              <w:lang w:eastAsia="en-AU"/>
            </w:rPr>
            <w:id w:val="-196548992"/>
            <w:placeholder>
              <w:docPart w:val="AED4EE138EB64EF581F178B787E0ABFC"/>
            </w:placeholder>
            <w:dropDownList>
              <w:listItem w:displayText="Choose an item" w:value="Choose an item"/>
              <w:listItem w:displayText="Yes" w:value="Yes"/>
              <w:listItem w:displayText="No" w:value="No"/>
            </w:dropDownList>
          </w:sdtPr>
          <w:sdtEndPr/>
          <w:sdtContent>
            <w:tc>
              <w:tcPr>
                <w:tcW w:w="1276" w:type="dxa"/>
              </w:tcPr>
              <w:p w14:paraId="369C5FE3"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Choose an item</w:t>
                </w:r>
              </w:p>
            </w:tc>
          </w:sdtContent>
        </w:sdt>
        <w:tc>
          <w:tcPr>
            <w:tcW w:w="2268" w:type="dxa"/>
          </w:tcPr>
          <w:p w14:paraId="28175671" w14:textId="77777777" w:rsidR="00C34CEC" w:rsidRPr="008F19F7" w:rsidRDefault="00C34CEC" w:rsidP="009063BE">
            <w:pPr>
              <w:spacing w:after="120" w:line="240" w:lineRule="auto"/>
              <w:jc w:val="both"/>
              <w:rPr>
                <w:rFonts w:ascii="Calibri" w:hAnsi="Calibri" w:cs="Calibri"/>
                <w:bCs/>
                <w:sz w:val="16"/>
                <w:szCs w:val="16"/>
                <w:lang w:eastAsia="en-AU"/>
              </w:rPr>
            </w:pPr>
          </w:p>
        </w:tc>
      </w:tr>
      <w:tr w:rsidR="00C34CEC" w:rsidRPr="008F19F7" w14:paraId="5AAA56FA" w14:textId="77777777" w:rsidTr="009063BE">
        <w:tc>
          <w:tcPr>
            <w:tcW w:w="545" w:type="dxa"/>
          </w:tcPr>
          <w:p w14:paraId="3C568EF8" w14:textId="77777777" w:rsidR="00C34CEC" w:rsidRPr="008F19F7" w:rsidRDefault="00C34CEC" w:rsidP="00C34CEC">
            <w:pPr>
              <w:pStyle w:val="ListParagraph"/>
              <w:numPr>
                <w:ilvl w:val="0"/>
                <w:numId w:val="7"/>
              </w:numPr>
              <w:spacing w:after="120"/>
              <w:ind w:left="589" w:hanging="567"/>
              <w:contextualSpacing w:val="0"/>
              <w:jc w:val="both"/>
              <w:rPr>
                <w:rFonts w:ascii="Calibri" w:hAnsi="Calibri" w:cs="Calibri"/>
                <w:bCs/>
                <w:sz w:val="16"/>
                <w:szCs w:val="16"/>
                <w:lang w:eastAsia="en-AU"/>
              </w:rPr>
            </w:pPr>
          </w:p>
        </w:tc>
        <w:tc>
          <w:tcPr>
            <w:tcW w:w="1598" w:type="dxa"/>
          </w:tcPr>
          <w:p w14:paraId="5FB7A4B9"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sz w:val="16"/>
                <w:szCs w:val="16"/>
              </w:rPr>
              <w:t>DERIVATIVE PRODUCT – Government Statement</w:t>
            </w:r>
          </w:p>
        </w:tc>
        <w:tc>
          <w:tcPr>
            <w:tcW w:w="696" w:type="dxa"/>
          </w:tcPr>
          <w:p w14:paraId="233724E0"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3.3(b)</w:t>
            </w:r>
          </w:p>
        </w:tc>
        <w:tc>
          <w:tcPr>
            <w:tcW w:w="2826" w:type="dxa"/>
          </w:tcPr>
          <w:p w14:paraId="158E6CC9" w14:textId="77777777" w:rsidR="00C34CEC" w:rsidRPr="008F19F7" w:rsidRDefault="00C34CEC" w:rsidP="009063BE">
            <w:pPr>
              <w:spacing w:after="120" w:line="240" w:lineRule="auto"/>
              <w:jc w:val="both"/>
              <w:rPr>
                <w:rFonts w:ascii="Calibri" w:hAnsi="Calibri" w:cs="Calibri"/>
                <w:sz w:val="16"/>
                <w:szCs w:val="16"/>
                <w:lang w:eastAsia="en-AU"/>
              </w:rPr>
            </w:pPr>
            <w:r w:rsidRPr="008F19F7">
              <w:rPr>
                <w:rFonts w:ascii="Calibri" w:hAnsi="Calibri" w:cs="Calibri"/>
                <w:sz w:val="16"/>
                <w:szCs w:val="16"/>
                <w:lang w:eastAsia="en-AU"/>
              </w:rPr>
              <w:t>Every Derivative Product must enclose a notice (Copyright, accuracy, completeness, suitability) that complies with the Data Access Sub-Licence Agreement.</w:t>
            </w:r>
          </w:p>
          <w:p w14:paraId="13F01278"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The Licensee confirms that appropriate Government Statements are included in each Derivative Product.</w:t>
            </w:r>
          </w:p>
        </w:tc>
        <w:sdt>
          <w:sdtPr>
            <w:rPr>
              <w:rFonts w:ascii="Calibri" w:hAnsi="Calibri" w:cs="Calibri"/>
              <w:bCs/>
              <w:sz w:val="16"/>
              <w:szCs w:val="16"/>
              <w:lang w:eastAsia="en-AU"/>
            </w:rPr>
            <w:id w:val="-927271391"/>
            <w:placeholder>
              <w:docPart w:val="25C7EDB88F45499DB0BAC6A7F8CA8C6E"/>
            </w:placeholder>
            <w:dropDownList>
              <w:listItem w:displayText="Choose an item" w:value="Choose an item"/>
              <w:listItem w:displayText="Yes" w:value="Yes"/>
              <w:listItem w:displayText="No" w:value="No"/>
            </w:dropDownList>
          </w:sdtPr>
          <w:sdtEndPr/>
          <w:sdtContent>
            <w:tc>
              <w:tcPr>
                <w:tcW w:w="1276" w:type="dxa"/>
              </w:tcPr>
              <w:p w14:paraId="7C0148F3"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Choose an item</w:t>
                </w:r>
              </w:p>
            </w:tc>
          </w:sdtContent>
        </w:sdt>
        <w:tc>
          <w:tcPr>
            <w:tcW w:w="2268" w:type="dxa"/>
          </w:tcPr>
          <w:p w14:paraId="58589DCB" w14:textId="77777777" w:rsidR="00C34CEC" w:rsidRPr="008F19F7" w:rsidRDefault="00C34CEC" w:rsidP="009063BE">
            <w:pPr>
              <w:spacing w:after="120" w:line="240" w:lineRule="auto"/>
              <w:jc w:val="both"/>
              <w:rPr>
                <w:rFonts w:ascii="Calibri" w:hAnsi="Calibri" w:cs="Calibri"/>
                <w:bCs/>
                <w:sz w:val="16"/>
                <w:szCs w:val="16"/>
                <w:lang w:eastAsia="en-AU"/>
              </w:rPr>
            </w:pPr>
          </w:p>
        </w:tc>
      </w:tr>
      <w:tr w:rsidR="00C34CEC" w:rsidRPr="008F19F7" w14:paraId="4A3F4A1E" w14:textId="77777777" w:rsidTr="009063BE">
        <w:tc>
          <w:tcPr>
            <w:tcW w:w="545" w:type="dxa"/>
          </w:tcPr>
          <w:p w14:paraId="53D793AE" w14:textId="77777777" w:rsidR="00C34CEC" w:rsidRPr="008F19F7" w:rsidRDefault="00C34CEC" w:rsidP="00C34CEC">
            <w:pPr>
              <w:pStyle w:val="ListParagraph"/>
              <w:numPr>
                <w:ilvl w:val="0"/>
                <w:numId w:val="7"/>
              </w:numPr>
              <w:spacing w:after="120"/>
              <w:ind w:left="589" w:hanging="567"/>
              <w:contextualSpacing w:val="0"/>
              <w:jc w:val="both"/>
              <w:rPr>
                <w:rFonts w:ascii="Calibri" w:hAnsi="Calibri" w:cs="Calibri"/>
                <w:bCs/>
                <w:sz w:val="16"/>
                <w:szCs w:val="16"/>
                <w:lang w:eastAsia="en-AU"/>
              </w:rPr>
            </w:pPr>
          </w:p>
        </w:tc>
        <w:tc>
          <w:tcPr>
            <w:tcW w:w="1598" w:type="dxa"/>
          </w:tcPr>
          <w:p w14:paraId="10495268" w14:textId="77777777" w:rsidR="00C34CEC" w:rsidRPr="008F19F7" w:rsidRDefault="00C34CEC" w:rsidP="009063BE">
            <w:pPr>
              <w:spacing w:after="120" w:line="240" w:lineRule="auto"/>
              <w:rPr>
                <w:rFonts w:ascii="Calibri" w:hAnsi="Calibri" w:cs="Calibri"/>
                <w:sz w:val="16"/>
                <w:szCs w:val="16"/>
              </w:rPr>
            </w:pPr>
            <w:r w:rsidRPr="008F19F7">
              <w:rPr>
                <w:rFonts w:ascii="Calibri" w:hAnsi="Calibri" w:cs="Calibri"/>
                <w:sz w:val="16"/>
                <w:szCs w:val="16"/>
              </w:rPr>
              <w:t>ACCESS TO DERIVATIVE PRODUCTS</w:t>
            </w:r>
          </w:p>
          <w:p w14:paraId="67EB0B3D" w14:textId="77777777" w:rsidR="00C34CEC" w:rsidRPr="008F19F7" w:rsidRDefault="00C34CEC" w:rsidP="009063BE">
            <w:pPr>
              <w:spacing w:after="120" w:line="240" w:lineRule="auto"/>
              <w:jc w:val="both"/>
              <w:rPr>
                <w:rFonts w:ascii="Calibri" w:hAnsi="Calibri" w:cs="Calibri"/>
                <w:bCs/>
                <w:sz w:val="16"/>
                <w:szCs w:val="16"/>
                <w:lang w:eastAsia="en-AU"/>
              </w:rPr>
            </w:pPr>
          </w:p>
        </w:tc>
        <w:tc>
          <w:tcPr>
            <w:tcW w:w="696" w:type="dxa"/>
          </w:tcPr>
          <w:p w14:paraId="3F1B0A7D"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3.5(a)</w:t>
            </w:r>
          </w:p>
        </w:tc>
        <w:tc>
          <w:tcPr>
            <w:tcW w:w="2826" w:type="dxa"/>
          </w:tcPr>
          <w:p w14:paraId="0B6E2366"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sz w:val="16"/>
                <w:szCs w:val="16"/>
                <w:lang w:eastAsia="en-AU"/>
              </w:rPr>
              <w:t>The Licensee must provide to LSSA on an ongoing basis during the Term for contract management (e.g. licence checks) purposes, and at no charge to LSSA, a single copy of (or on-line access to) all Derivative Products that access the Data and any new products.</w:t>
            </w:r>
          </w:p>
        </w:tc>
        <w:sdt>
          <w:sdtPr>
            <w:rPr>
              <w:rFonts w:ascii="Calibri" w:hAnsi="Calibri" w:cs="Calibri"/>
              <w:bCs/>
              <w:sz w:val="16"/>
              <w:szCs w:val="16"/>
              <w:lang w:eastAsia="en-AU"/>
            </w:rPr>
            <w:id w:val="-217062734"/>
            <w:placeholder>
              <w:docPart w:val="4D8810E1B4864BFC8A4D7201C6EC5FF5"/>
            </w:placeholder>
            <w:dropDownList>
              <w:listItem w:displayText="Choose an item" w:value="Choose an item"/>
              <w:listItem w:displayText="Yes" w:value="Yes"/>
              <w:listItem w:displayText="No" w:value="No"/>
            </w:dropDownList>
          </w:sdtPr>
          <w:sdtEndPr/>
          <w:sdtContent>
            <w:tc>
              <w:tcPr>
                <w:tcW w:w="1276" w:type="dxa"/>
              </w:tcPr>
              <w:p w14:paraId="1B50A632"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Choose an item</w:t>
                </w:r>
              </w:p>
            </w:tc>
          </w:sdtContent>
        </w:sdt>
        <w:tc>
          <w:tcPr>
            <w:tcW w:w="2268" w:type="dxa"/>
          </w:tcPr>
          <w:p w14:paraId="0004911A" w14:textId="77777777" w:rsidR="00C34CEC" w:rsidRPr="008F19F7" w:rsidRDefault="00C34CEC" w:rsidP="009063BE">
            <w:pPr>
              <w:spacing w:after="120" w:line="240" w:lineRule="auto"/>
              <w:jc w:val="both"/>
              <w:rPr>
                <w:rFonts w:ascii="Calibri" w:hAnsi="Calibri" w:cs="Calibri"/>
                <w:bCs/>
                <w:sz w:val="16"/>
                <w:szCs w:val="16"/>
                <w:lang w:eastAsia="en-AU"/>
              </w:rPr>
            </w:pPr>
          </w:p>
        </w:tc>
      </w:tr>
      <w:tr w:rsidR="00C34CEC" w:rsidRPr="008F19F7" w14:paraId="3CFE84FD" w14:textId="77777777" w:rsidTr="009063BE">
        <w:tc>
          <w:tcPr>
            <w:tcW w:w="545" w:type="dxa"/>
          </w:tcPr>
          <w:p w14:paraId="790B392A" w14:textId="77777777" w:rsidR="00C34CEC" w:rsidRPr="008F19F7" w:rsidRDefault="00C34CEC" w:rsidP="00C34CEC">
            <w:pPr>
              <w:pStyle w:val="ListParagraph"/>
              <w:numPr>
                <w:ilvl w:val="0"/>
                <w:numId w:val="7"/>
              </w:numPr>
              <w:spacing w:after="120"/>
              <w:ind w:left="589" w:hanging="567"/>
              <w:contextualSpacing w:val="0"/>
              <w:jc w:val="both"/>
              <w:rPr>
                <w:rFonts w:ascii="Calibri" w:hAnsi="Calibri" w:cs="Calibri"/>
                <w:bCs/>
                <w:sz w:val="16"/>
                <w:szCs w:val="16"/>
                <w:lang w:eastAsia="en-AU"/>
              </w:rPr>
            </w:pPr>
          </w:p>
        </w:tc>
        <w:tc>
          <w:tcPr>
            <w:tcW w:w="1598" w:type="dxa"/>
          </w:tcPr>
          <w:p w14:paraId="3E9CE6E9" w14:textId="77777777" w:rsidR="00C34CEC" w:rsidRPr="008F19F7" w:rsidRDefault="00C34CEC" w:rsidP="009063BE">
            <w:pPr>
              <w:spacing w:after="120" w:line="240" w:lineRule="auto"/>
              <w:rPr>
                <w:rFonts w:ascii="Calibri" w:hAnsi="Calibri" w:cs="Calibri"/>
                <w:sz w:val="16"/>
                <w:szCs w:val="16"/>
              </w:rPr>
            </w:pPr>
            <w:proofErr w:type="spellStart"/>
            <w:r w:rsidRPr="008F19F7">
              <w:rPr>
                <w:rFonts w:ascii="Calibri" w:hAnsi="Calibri" w:cs="Calibri"/>
                <w:sz w:val="16"/>
                <w:szCs w:val="16"/>
              </w:rPr>
              <w:t>INFRINGMENT</w:t>
            </w:r>
            <w:proofErr w:type="spellEnd"/>
            <w:r w:rsidRPr="008F19F7">
              <w:rPr>
                <w:rFonts w:ascii="Calibri" w:hAnsi="Calibri" w:cs="Calibri"/>
                <w:sz w:val="16"/>
                <w:szCs w:val="16"/>
              </w:rPr>
              <w:t xml:space="preserve"> OF 3</w:t>
            </w:r>
            <w:r w:rsidRPr="008F19F7">
              <w:rPr>
                <w:rFonts w:ascii="Calibri" w:hAnsi="Calibri" w:cs="Calibri"/>
                <w:sz w:val="16"/>
                <w:szCs w:val="16"/>
                <w:vertAlign w:val="superscript"/>
              </w:rPr>
              <w:t>rd</w:t>
            </w:r>
            <w:r w:rsidRPr="008F19F7">
              <w:rPr>
                <w:rFonts w:ascii="Calibri" w:hAnsi="Calibri" w:cs="Calibri"/>
                <w:sz w:val="16"/>
                <w:szCs w:val="16"/>
              </w:rPr>
              <w:t xml:space="preserve"> PARTY IP RIGHTS</w:t>
            </w:r>
          </w:p>
        </w:tc>
        <w:tc>
          <w:tcPr>
            <w:tcW w:w="696" w:type="dxa"/>
          </w:tcPr>
          <w:p w14:paraId="24534CCB"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4.2(b)</w:t>
            </w:r>
          </w:p>
        </w:tc>
        <w:tc>
          <w:tcPr>
            <w:tcW w:w="2826" w:type="dxa"/>
          </w:tcPr>
          <w:p w14:paraId="2AB5BA8D" w14:textId="77777777" w:rsidR="00C34CEC" w:rsidRPr="008F19F7" w:rsidRDefault="00C34CEC" w:rsidP="009063BE">
            <w:pPr>
              <w:spacing w:after="120" w:line="240" w:lineRule="auto"/>
              <w:jc w:val="both"/>
              <w:rPr>
                <w:rFonts w:ascii="Calibri" w:hAnsi="Calibri" w:cs="Calibri"/>
                <w:sz w:val="16"/>
                <w:szCs w:val="16"/>
              </w:rPr>
            </w:pPr>
            <w:r w:rsidRPr="008F19F7">
              <w:rPr>
                <w:rFonts w:ascii="Calibri" w:hAnsi="Calibri" w:cs="Calibri"/>
                <w:sz w:val="16"/>
                <w:szCs w:val="16"/>
              </w:rPr>
              <w:t xml:space="preserve">The Licensee must notify LSSA as soon as practicable of any infringement, suspected </w:t>
            </w:r>
            <w:proofErr w:type="gramStart"/>
            <w:r w:rsidRPr="008F19F7">
              <w:rPr>
                <w:rFonts w:ascii="Calibri" w:hAnsi="Calibri" w:cs="Calibri"/>
                <w:sz w:val="16"/>
                <w:szCs w:val="16"/>
              </w:rPr>
              <w:t>infringement</w:t>
            </w:r>
            <w:proofErr w:type="gramEnd"/>
            <w:r w:rsidRPr="008F19F7">
              <w:rPr>
                <w:rFonts w:ascii="Calibri" w:hAnsi="Calibri" w:cs="Calibri"/>
                <w:sz w:val="16"/>
                <w:szCs w:val="16"/>
              </w:rPr>
              <w:t xml:space="preserve"> or alleged infringement by a Derivative Product of the Intellectual Property Rights of any person.</w:t>
            </w:r>
          </w:p>
          <w:p w14:paraId="18C26C8C" w14:textId="77777777" w:rsidR="00C34CEC" w:rsidRPr="008F19F7" w:rsidRDefault="00C34CEC" w:rsidP="009063BE">
            <w:pPr>
              <w:spacing w:after="120" w:line="240" w:lineRule="auto"/>
              <w:jc w:val="both"/>
              <w:rPr>
                <w:rFonts w:ascii="Calibri" w:hAnsi="Calibri" w:cs="Calibri"/>
                <w:sz w:val="16"/>
                <w:szCs w:val="16"/>
                <w:lang w:eastAsia="en-AU"/>
              </w:rPr>
            </w:pPr>
            <w:r w:rsidRPr="008F19F7">
              <w:rPr>
                <w:rFonts w:ascii="Calibri" w:hAnsi="Calibri" w:cs="Calibri"/>
                <w:sz w:val="16"/>
                <w:szCs w:val="16"/>
              </w:rPr>
              <w:t>The Licensee has made all notifications required under this clause.</w:t>
            </w:r>
          </w:p>
        </w:tc>
        <w:sdt>
          <w:sdtPr>
            <w:rPr>
              <w:rFonts w:ascii="Calibri" w:hAnsi="Calibri" w:cs="Calibri"/>
              <w:bCs/>
              <w:sz w:val="16"/>
              <w:szCs w:val="16"/>
              <w:lang w:eastAsia="en-AU"/>
            </w:rPr>
            <w:id w:val="1910117747"/>
            <w:placeholder>
              <w:docPart w:val="1C54FF21F52147749778CBFDCBF66092"/>
            </w:placeholder>
            <w:dropDownList>
              <w:listItem w:displayText="Choose an item" w:value="Choose an item"/>
              <w:listItem w:displayText="Yes" w:value="Yes"/>
              <w:listItem w:displayText="No" w:value="No"/>
            </w:dropDownList>
          </w:sdtPr>
          <w:sdtEndPr/>
          <w:sdtContent>
            <w:tc>
              <w:tcPr>
                <w:tcW w:w="1276" w:type="dxa"/>
              </w:tcPr>
              <w:p w14:paraId="75CAE89C"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Choose an item</w:t>
                </w:r>
              </w:p>
            </w:tc>
          </w:sdtContent>
        </w:sdt>
        <w:tc>
          <w:tcPr>
            <w:tcW w:w="2268" w:type="dxa"/>
          </w:tcPr>
          <w:p w14:paraId="044A99E4" w14:textId="77777777" w:rsidR="00C34CEC" w:rsidRPr="008F19F7" w:rsidRDefault="00C34CEC" w:rsidP="009063BE">
            <w:pPr>
              <w:spacing w:after="120" w:line="240" w:lineRule="auto"/>
              <w:jc w:val="both"/>
              <w:rPr>
                <w:rFonts w:ascii="Calibri" w:hAnsi="Calibri" w:cs="Calibri"/>
                <w:bCs/>
                <w:sz w:val="16"/>
                <w:szCs w:val="16"/>
                <w:lang w:eastAsia="en-AU"/>
              </w:rPr>
            </w:pPr>
          </w:p>
        </w:tc>
      </w:tr>
      <w:tr w:rsidR="00C34CEC" w:rsidRPr="008F19F7" w14:paraId="37D81EA8" w14:textId="77777777" w:rsidTr="009063BE">
        <w:tc>
          <w:tcPr>
            <w:tcW w:w="545" w:type="dxa"/>
          </w:tcPr>
          <w:p w14:paraId="0B40AA7E" w14:textId="77777777" w:rsidR="00C34CEC" w:rsidRPr="008F19F7" w:rsidRDefault="00C34CEC" w:rsidP="00C34CEC">
            <w:pPr>
              <w:pStyle w:val="ListParagraph"/>
              <w:numPr>
                <w:ilvl w:val="0"/>
                <w:numId w:val="7"/>
              </w:numPr>
              <w:spacing w:after="120"/>
              <w:ind w:left="589" w:hanging="567"/>
              <w:contextualSpacing w:val="0"/>
              <w:jc w:val="both"/>
              <w:rPr>
                <w:rFonts w:ascii="Calibri" w:hAnsi="Calibri" w:cs="Calibri"/>
                <w:bCs/>
                <w:sz w:val="16"/>
                <w:szCs w:val="16"/>
                <w:lang w:eastAsia="en-AU"/>
              </w:rPr>
            </w:pPr>
          </w:p>
        </w:tc>
        <w:tc>
          <w:tcPr>
            <w:tcW w:w="1598" w:type="dxa"/>
          </w:tcPr>
          <w:p w14:paraId="4AD94950" w14:textId="77777777" w:rsidR="00C34CEC" w:rsidRPr="008F19F7" w:rsidRDefault="00C34CEC" w:rsidP="009063BE">
            <w:pPr>
              <w:spacing w:after="120" w:line="240" w:lineRule="auto"/>
              <w:rPr>
                <w:rFonts w:ascii="Calibri" w:hAnsi="Calibri" w:cs="Calibri"/>
                <w:sz w:val="16"/>
                <w:szCs w:val="16"/>
              </w:rPr>
            </w:pPr>
            <w:r w:rsidRPr="008F19F7">
              <w:rPr>
                <w:rFonts w:ascii="Calibri" w:hAnsi="Calibri" w:cs="Calibri"/>
                <w:sz w:val="16"/>
                <w:szCs w:val="16"/>
              </w:rPr>
              <w:t>SECURITY AND INTEGRITY OF DATA</w:t>
            </w:r>
          </w:p>
        </w:tc>
        <w:tc>
          <w:tcPr>
            <w:tcW w:w="696" w:type="dxa"/>
          </w:tcPr>
          <w:p w14:paraId="0CDE5BFB" w14:textId="77777777" w:rsidR="00C34CEC" w:rsidRPr="008F19F7" w:rsidRDefault="00C34CEC" w:rsidP="009063BE">
            <w:pPr>
              <w:spacing w:after="120" w:line="240" w:lineRule="auto"/>
              <w:jc w:val="both"/>
              <w:rPr>
                <w:rFonts w:ascii="Calibri" w:hAnsi="Calibri" w:cs="Calibri"/>
                <w:sz w:val="16"/>
                <w:szCs w:val="16"/>
              </w:rPr>
            </w:pPr>
            <w:r w:rsidRPr="008F19F7">
              <w:rPr>
                <w:rFonts w:ascii="Calibri" w:hAnsi="Calibri" w:cs="Calibri"/>
                <w:sz w:val="16"/>
                <w:szCs w:val="16"/>
              </w:rPr>
              <w:t>7.1</w:t>
            </w:r>
          </w:p>
        </w:tc>
        <w:tc>
          <w:tcPr>
            <w:tcW w:w="2826" w:type="dxa"/>
          </w:tcPr>
          <w:p w14:paraId="497B5E76" w14:textId="77777777" w:rsidR="00C34CEC" w:rsidRPr="008F19F7" w:rsidRDefault="00C34CEC" w:rsidP="009063BE">
            <w:pPr>
              <w:spacing w:after="120" w:line="240" w:lineRule="auto"/>
              <w:jc w:val="both"/>
              <w:rPr>
                <w:rFonts w:ascii="Calibri" w:hAnsi="Calibri" w:cs="Calibri"/>
                <w:sz w:val="16"/>
                <w:szCs w:val="16"/>
              </w:rPr>
            </w:pPr>
            <w:r w:rsidRPr="008F19F7">
              <w:rPr>
                <w:rFonts w:ascii="Calibri" w:hAnsi="Calibri" w:cs="Calibri"/>
                <w:sz w:val="16"/>
                <w:szCs w:val="16"/>
              </w:rPr>
              <w:t xml:space="preserve">The Licensee must establish and maintain throughout the Term, privacy, </w:t>
            </w:r>
            <w:proofErr w:type="gramStart"/>
            <w:r w:rsidRPr="008F19F7">
              <w:rPr>
                <w:rFonts w:ascii="Calibri" w:hAnsi="Calibri" w:cs="Calibri"/>
                <w:sz w:val="16"/>
                <w:szCs w:val="16"/>
              </w:rPr>
              <w:t>security</w:t>
            </w:r>
            <w:proofErr w:type="gramEnd"/>
            <w:r w:rsidRPr="008F19F7">
              <w:rPr>
                <w:rFonts w:ascii="Calibri" w:hAnsi="Calibri" w:cs="Calibri"/>
                <w:sz w:val="16"/>
                <w:szCs w:val="16"/>
              </w:rPr>
              <w:t xml:space="preserve"> and other arrangements for ensuring compliance with its obligations under the Data Access Sub-Licence Agreement (which may include arrangements for auditing Customers' businesses in order to ensure compliance with the terms of Product Licences).</w:t>
            </w:r>
          </w:p>
        </w:tc>
        <w:sdt>
          <w:sdtPr>
            <w:rPr>
              <w:rFonts w:ascii="Calibri" w:hAnsi="Calibri" w:cs="Calibri"/>
              <w:bCs/>
              <w:sz w:val="16"/>
              <w:szCs w:val="16"/>
              <w:lang w:eastAsia="en-AU"/>
            </w:rPr>
            <w:id w:val="-1875371384"/>
            <w:placeholder>
              <w:docPart w:val="463AB8220B3842B18DDD0E4B050C9416"/>
            </w:placeholder>
            <w:dropDownList>
              <w:listItem w:displayText="Choose an item" w:value="Choose an item"/>
              <w:listItem w:displayText="Yes" w:value="Yes"/>
              <w:listItem w:displayText="No" w:value="No"/>
            </w:dropDownList>
          </w:sdtPr>
          <w:sdtEndPr/>
          <w:sdtContent>
            <w:tc>
              <w:tcPr>
                <w:tcW w:w="1276" w:type="dxa"/>
              </w:tcPr>
              <w:p w14:paraId="1CE3AA23"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Choose an item</w:t>
                </w:r>
              </w:p>
            </w:tc>
          </w:sdtContent>
        </w:sdt>
        <w:tc>
          <w:tcPr>
            <w:tcW w:w="2268" w:type="dxa"/>
          </w:tcPr>
          <w:p w14:paraId="6502CF50" w14:textId="77777777" w:rsidR="00C34CEC" w:rsidRPr="008F19F7" w:rsidRDefault="00C34CEC" w:rsidP="009063BE">
            <w:pPr>
              <w:spacing w:after="120" w:line="240" w:lineRule="auto"/>
              <w:jc w:val="both"/>
              <w:rPr>
                <w:rFonts w:ascii="Calibri" w:hAnsi="Calibri" w:cs="Calibri"/>
                <w:bCs/>
                <w:sz w:val="16"/>
                <w:szCs w:val="16"/>
                <w:lang w:eastAsia="en-AU"/>
              </w:rPr>
            </w:pPr>
          </w:p>
        </w:tc>
      </w:tr>
      <w:tr w:rsidR="00C34CEC" w:rsidRPr="008F19F7" w14:paraId="516F10CB" w14:textId="77777777" w:rsidTr="009063BE">
        <w:tc>
          <w:tcPr>
            <w:tcW w:w="545" w:type="dxa"/>
          </w:tcPr>
          <w:p w14:paraId="791CF0C3" w14:textId="77777777" w:rsidR="00C34CEC" w:rsidRPr="008F19F7" w:rsidRDefault="00C34CEC" w:rsidP="00C34CEC">
            <w:pPr>
              <w:pStyle w:val="ListParagraph"/>
              <w:numPr>
                <w:ilvl w:val="0"/>
                <w:numId w:val="7"/>
              </w:numPr>
              <w:spacing w:after="120"/>
              <w:ind w:left="589" w:hanging="567"/>
              <w:contextualSpacing w:val="0"/>
              <w:jc w:val="both"/>
              <w:rPr>
                <w:rFonts w:ascii="Calibri" w:hAnsi="Calibri" w:cs="Calibri"/>
                <w:bCs/>
                <w:sz w:val="16"/>
                <w:szCs w:val="16"/>
                <w:lang w:eastAsia="en-AU"/>
              </w:rPr>
            </w:pPr>
          </w:p>
        </w:tc>
        <w:tc>
          <w:tcPr>
            <w:tcW w:w="1598" w:type="dxa"/>
          </w:tcPr>
          <w:p w14:paraId="664D71F5" w14:textId="77777777" w:rsidR="00C34CEC" w:rsidRPr="008F19F7" w:rsidRDefault="00C34CEC" w:rsidP="009063BE">
            <w:pPr>
              <w:spacing w:after="120" w:line="240" w:lineRule="auto"/>
              <w:rPr>
                <w:rFonts w:ascii="Calibri" w:hAnsi="Calibri" w:cs="Calibri"/>
                <w:sz w:val="16"/>
                <w:szCs w:val="16"/>
              </w:rPr>
            </w:pPr>
            <w:r w:rsidRPr="008F19F7">
              <w:rPr>
                <w:rFonts w:ascii="Calibri" w:hAnsi="Calibri" w:cs="Calibri"/>
                <w:sz w:val="16"/>
                <w:szCs w:val="16"/>
              </w:rPr>
              <w:t>DATA STORAGE</w:t>
            </w:r>
          </w:p>
        </w:tc>
        <w:tc>
          <w:tcPr>
            <w:tcW w:w="696" w:type="dxa"/>
          </w:tcPr>
          <w:p w14:paraId="4419AD6E"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7.2(a)</w:t>
            </w:r>
          </w:p>
        </w:tc>
        <w:tc>
          <w:tcPr>
            <w:tcW w:w="2826" w:type="dxa"/>
          </w:tcPr>
          <w:p w14:paraId="281F1E3E" w14:textId="77777777" w:rsidR="00C34CEC" w:rsidRPr="008F19F7" w:rsidRDefault="00C34CEC" w:rsidP="009063BE">
            <w:pPr>
              <w:spacing w:after="120" w:line="240" w:lineRule="auto"/>
              <w:jc w:val="both"/>
              <w:rPr>
                <w:rFonts w:ascii="Calibri" w:hAnsi="Calibri" w:cs="Calibri"/>
                <w:sz w:val="16"/>
                <w:szCs w:val="16"/>
              </w:rPr>
            </w:pPr>
            <w:r w:rsidRPr="008F19F7">
              <w:rPr>
                <w:rFonts w:ascii="Calibri" w:hAnsi="Calibri" w:cs="Calibri"/>
                <w:sz w:val="16"/>
                <w:szCs w:val="16"/>
              </w:rPr>
              <w:t xml:space="preserve">The Licensee must ensure that the Data is stored and retained, electronically or otherwise, including storage on any server or other device, in Australia, and must not be stored, transported, distributed, maintained, </w:t>
            </w:r>
            <w:proofErr w:type="gramStart"/>
            <w:r w:rsidRPr="008F19F7">
              <w:rPr>
                <w:rFonts w:ascii="Calibri" w:hAnsi="Calibri" w:cs="Calibri"/>
                <w:sz w:val="16"/>
                <w:szCs w:val="16"/>
              </w:rPr>
              <w:t>accessed</w:t>
            </w:r>
            <w:proofErr w:type="gramEnd"/>
            <w:r w:rsidRPr="008F19F7">
              <w:rPr>
                <w:rFonts w:ascii="Calibri" w:hAnsi="Calibri" w:cs="Calibri"/>
                <w:sz w:val="16"/>
                <w:szCs w:val="16"/>
              </w:rPr>
              <w:t xml:space="preserve"> or supplied outside of Australia.</w:t>
            </w:r>
          </w:p>
        </w:tc>
        <w:sdt>
          <w:sdtPr>
            <w:rPr>
              <w:rFonts w:ascii="Calibri" w:hAnsi="Calibri" w:cs="Calibri"/>
              <w:bCs/>
              <w:sz w:val="16"/>
              <w:szCs w:val="16"/>
              <w:lang w:eastAsia="en-AU"/>
            </w:rPr>
            <w:id w:val="2132120260"/>
            <w:placeholder>
              <w:docPart w:val="B92221931C9042D3BE2BFE0FC22CE666"/>
            </w:placeholder>
            <w:dropDownList>
              <w:listItem w:displayText="Choose an item" w:value="Choose an item"/>
              <w:listItem w:displayText="Yes" w:value="Yes"/>
              <w:listItem w:displayText="No" w:value="No"/>
            </w:dropDownList>
          </w:sdtPr>
          <w:sdtEndPr/>
          <w:sdtContent>
            <w:tc>
              <w:tcPr>
                <w:tcW w:w="1276" w:type="dxa"/>
              </w:tcPr>
              <w:p w14:paraId="4CD7FCBA"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Choose an item</w:t>
                </w:r>
              </w:p>
            </w:tc>
          </w:sdtContent>
        </w:sdt>
        <w:tc>
          <w:tcPr>
            <w:tcW w:w="2268" w:type="dxa"/>
          </w:tcPr>
          <w:p w14:paraId="15073AFF" w14:textId="77777777" w:rsidR="00C34CEC" w:rsidRPr="008F19F7" w:rsidRDefault="00C34CEC" w:rsidP="009063BE">
            <w:pPr>
              <w:spacing w:after="120" w:line="240" w:lineRule="auto"/>
              <w:jc w:val="both"/>
              <w:rPr>
                <w:rFonts w:ascii="Calibri" w:hAnsi="Calibri" w:cs="Calibri"/>
                <w:bCs/>
                <w:sz w:val="16"/>
                <w:szCs w:val="16"/>
                <w:lang w:eastAsia="en-AU"/>
              </w:rPr>
            </w:pPr>
          </w:p>
        </w:tc>
      </w:tr>
      <w:tr w:rsidR="00C34CEC" w:rsidRPr="008F19F7" w14:paraId="36CC8ADD" w14:textId="77777777" w:rsidTr="009063BE">
        <w:tc>
          <w:tcPr>
            <w:tcW w:w="545" w:type="dxa"/>
          </w:tcPr>
          <w:p w14:paraId="2CE41284" w14:textId="77777777" w:rsidR="00C34CEC" w:rsidRPr="008F19F7" w:rsidRDefault="00C34CEC" w:rsidP="00C34CEC">
            <w:pPr>
              <w:pStyle w:val="ListParagraph"/>
              <w:numPr>
                <w:ilvl w:val="0"/>
                <w:numId w:val="7"/>
              </w:numPr>
              <w:spacing w:after="120"/>
              <w:ind w:left="589" w:hanging="567"/>
              <w:contextualSpacing w:val="0"/>
              <w:jc w:val="both"/>
              <w:rPr>
                <w:rFonts w:ascii="Calibri" w:hAnsi="Calibri" w:cs="Calibri"/>
                <w:bCs/>
                <w:sz w:val="16"/>
                <w:szCs w:val="16"/>
                <w:lang w:eastAsia="en-AU"/>
              </w:rPr>
            </w:pPr>
          </w:p>
        </w:tc>
        <w:tc>
          <w:tcPr>
            <w:tcW w:w="1598" w:type="dxa"/>
          </w:tcPr>
          <w:p w14:paraId="44A71277" w14:textId="77777777" w:rsidR="00C34CEC" w:rsidRPr="008F19F7" w:rsidRDefault="00C34CEC" w:rsidP="009063BE">
            <w:pPr>
              <w:spacing w:after="120" w:line="240" w:lineRule="auto"/>
              <w:rPr>
                <w:rFonts w:ascii="Calibri" w:hAnsi="Calibri" w:cs="Calibri"/>
                <w:sz w:val="16"/>
                <w:szCs w:val="16"/>
              </w:rPr>
            </w:pPr>
            <w:r w:rsidRPr="008F19F7">
              <w:rPr>
                <w:rFonts w:ascii="Calibri" w:hAnsi="Calibri" w:cs="Calibri"/>
                <w:sz w:val="16"/>
                <w:szCs w:val="16"/>
              </w:rPr>
              <w:t>CHANGES TO DERIVATIVE PRODUCTS – major Changes</w:t>
            </w:r>
          </w:p>
        </w:tc>
        <w:tc>
          <w:tcPr>
            <w:tcW w:w="696" w:type="dxa"/>
          </w:tcPr>
          <w:p w14:paraId="587C4821"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10.4(a)</w:t>
            </w:r>
          </w:p>
        </w:tc>
        <w:tc>
          <w:tcPr>
            <w:tcW w:w="2826" w:type="dxa"/>
          </w:tcPr>
          <w:p w14:paraId="32E7FF38" w14:textId="77777777" w:rsidR="00C34CEC" w:rsidRPr="008F19F7" w:rsidRDefault="00C34CEC" w:rsidP="009063BE">
            <w:pPr>
              <w:spacing w:after="120" w:line="240" w:lineRule="auto"/>
              <w:jc w:val="both"/>
              <w:rPr>
                <w:rFonts w:ascii="Calibri" w:hAnsi="Calibri" w:cs="Calibri"/>
                <w:sz w:val="16"/>
                <w:szCs w:val="16"/>
              </w:rPr>
            </w:pPr>
            <w:r w:rsidRPr="008F19F7">
              <w:rPr>
                <w:rFonts w:ascii="Calibri" w:hAnsi="Calibri" w:cs="Calibri"/>
                <w:sz w:val="16"/>
                <w:szCs w:val="16"/>
              </w:rPr>
              <w:t>If the Licensee intends to implement a Change in the Derivative Products, it must promptly provide to LSSA, at no cost to LSSA a single copy of (or on-line access to) the Derivative Product the subject of the Change, full particulars in writing of the Change and  without derogating from the Licensee's warranty in clause 10.2, LSSA must give the Licensee notification in writing that it is satisfied that the Change will not cause the Licensee to be in breach of that clause.</w:t>
            </w:r>
          </w:p>
          <w:p w14:paraId="0936CA09" w14:textId="77777777" w:rsidR="00C34CEC" w:rsidRPr="008F19F7" w:rsidRDefault="00C34CEC" w:rsidP="009063BE">
            <w:pPr>
              <w:spacing w:after="120" w:line="240" w:lineRule="auto"/>
              <w:jc w:val="both"/>
              <w:rPr>
                <w:rFonts w:ascii="Calibri" w:hAnsi="Calibri" w:cs="Calibri"/>
                <w:sz w:val="16"/>
                <w:szCs w:val="16"/>
              </w:rPr>
            </w:pPr>
            <w:r w:rsidRPr="008F19F7">
              <w:rPr>
                <w:rFonts w:ascii="Calibri" w:hAnsi="Calibri" w:cs="Calibri"/>
                <w:sz w:val="16"/>
                <w:szCs w:val="16"/>
              </w:rPr>
              <w:t>The Licensee has made all notifications required under this clause.</w:t>
            </w:r>
          </w:p>
        </w:tc>
        <w:sdt>
          <w:sdtPr>
            <w:rPr>
              <w:rFonts w:ascii="Calibri" w:hAnsi="Calibri" w:cs="Calibri"/>
              <w:bCs/>
              <w:sz w:val="16"/>
              <w:szCs w:val="16"/>
              <w:lang w:eastAsia="en-AU"/>
            </w:rPr>
            <w:id w:val="1006714834"/>
            <w:placeholder>
              <w:docPart w:val="67EAF2C97FB64A39BFB938ED2297E889"/>
            </w:placeholder>
            <w:dropDownList>
              <w:listItem w:displayText="Choose an item" w:value="Choose an item"/>
              <w:listItem w:displayText="Yes" w:value="Yes"/>
              <w:listItem w:displayText="No" w:value="No"/>
            </w:dropDownList>
          </w:sdtPr>
          <w:sdtEndPr/>
          <w:sdtContent>
            <w:tc>
              <w:tcPr>
                <w:tcW w:w="1276" w:type="dxa"/>
              </w:tcPr>
              <w:p w14:paraId="15F161B6"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Choose an item</w:t>
                </w:r>
              </w:p>
            </w:tc>
          </w:sdtContent>
        </w:sdt>
        <w:tc>
          <w:tcPr>
            <w:tcW w:w="2268" w:type="dxa"/>
          </w:tcPr>
          <w:p w14:paraId="683E3D8F" w14:textId="77777777" w:rsidR="00C34CEC" w:rsidRPr="008F19F7" w:rsidRDefault="00C34CEC" w:rsidP="009063BE">
            <w:pPr>
              <w:spacing w:after="120" w:line="240" w:lineRule="auto"/>
              <w:jc w:val="both"/>
              <w:rPr>
                <w:rFonts w:ascii="Calibri" w:hAnsi="Calibri" w:cs="Calibri"/>
                <w:bCs/>
                <w:sz w:val="16"/>
                <w:szCs w:val="16"/>
                <w:lang w:eastAsia="en-AU"/>
              </w:rPr>
            </w:pPr>
          </w:p>
        </w:tc>
      </w:tr>
      <w:tr w:rsidR="00C34CEC" w:rsidRPr="008F19F7" w14:paraId="2E4A851D" w14:textId="77777777" w:rsidTr="009063BE">
        <w:tc>
          <w:tcPr>
            <w:tcW w:w="545" w:type="dxa"/>
          </w:tcPr>
          <w:p w14:paraId="5FF81A0C" w14:textId="77777777" w:rsidR="00C34CEC" w:rsidRPr="008F19F7" w:rsidRDefault="00C34CEC" w:rsidP="00C34CEC">
            <w:pPr>
              <w:pStyle w:val="ListParagraph"/>
              <w:numPr>
                <w:ilvl w:val="0"/>
                <w:numId w:val="7"/>
              </w:numPr>
              <w:spacing w:after="120"/>
              <w:ind w:left="589" w:hanging="567"/>
              <w:contextualSpacing w:val="0"/>
              <w:jc w:val="both"/>
              <w:rPr>
                <w:rFonts w:ascii="Calibri" w:hAnsi="Calibri" w:cs="Calibri"/>
                <w:bCs/>
                <w:sz w:val="16"/>
                <w:szCs w:val="16"/>
                <w:lang w:eastAsia="en-AU"/>
              </w:rPr>
            </w:pPr>
          </w:p>
        </w:tc>
        <w:tc>
          <w:tcPr>
            <w:tcW w:w="1598" w:type="dxa"/>
          </w:tcPr>
          <w:p w14:paraId="4C0C2F6D" w14:textId="77777777" w:rsidR="00C34CEC" w:rsidRPr="008F19F7" w:rsidRDefault="00C34CEC" w:rsidP="009063BE">
            <w:pPr>
              <w:spacing w:after="120" w:line="240" w:lineRule="auto"/>
              <w:rPr>
                <w:rFonts w:ascii="Calibri" w:hAnsi="Calibri" w:cs="Calibri"/>
                <w:sz w:val="16"/>
                <w:szCs w:val="16"/>
              </w:rPr>
            </w:pPr>
            <w:r w:rsidRPr="008F19F7">
              <w:rPr>
                <w:rFonts w:ascii="Calibri" w:hAnsi="Calibri" w:cs="Calibri"/>
                <w:sz w:val="16"/>
                <w:szCs w:val="16"/>
              </w:rPr>
              <w:t>CHANGES TO DERIVATIVE PRODUCTS – Minor Changes</w:t>
            </w:r>
          </w:p>
        </w:tc>
        <w:tc>
          <w:tcPr>
            <w:tcW w:w="696" w:type="dxa"/>
          </w:tcPr>
          <w:p w14:paraId="0A84461D"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10.4(b)</w:t>
            </w:r>
          </w:p>
        </w:tc>
        <w:tc>
          <w:tcPr>
            <w:tcW w:w="2826" w:type="dxa"/>
          </w:tcPr>
          <w:p w14:paraId="0F826E07" w14:textId="77777777" w:rsidR="00C34CEC" w:rsidRPr="008F19F7" w:rsidRDefault="00C34CEC" w:rsidP="009063BE">
            <w:pPr>
              <w:spacing w:after="120" w:line="240" w:lineRule="auto"/>
              <w:jc w:val="both"/>
              <w:rPr>
                <w:rFonts w:ascii="Calibri" w:hAnsi="Calibri" w:cs="Calibri"/>
                <w:sz w:val="16"/>
                <w:szCs w:val="16"/>
              </w:rPr>
            </w:pPr>
            <w:r w:rsidRPr="008F19F7">
              <w:rPr>
                <w:rFonts w:ascii="Calibri" w:hAnsi="Calibri" w:cs="Calibri"/>
                <w:sz w:val="16"/>
                <w:szCs w:val="16"/>
              </w:rPr>
              <w:t>As soon as reasonably possible during the Term before it intends to or after a Minor Change is implemented, the Licensee must notify LSSA in writing of a Minor Change.</w:t>
            </w:r>
          </w:p>
          <w:p w14:paraId="19C3AB75" w14:textId="77777777" w:rsidR="00C34CEC" w:rsidRPr="008F19F7" w:rsidRDefault="00C34CEC" w:rsidP="009063BE">
            <w:pPr>
              <w:spacing w:after="120" w:line="240" w:lineRule="auto"/>
              <w:jc w:val="both"/>
              <w:rPr>
                <w:rFonts w:ascii="Calibri" w:hAnsi="Calibri" w:cs="Calibri"/>
                <w:sz w:val="16"/>
                <w:szCs w:val="16"/>
              </w:rPr>
            </w:pPr>
            <w:r w:rsidRPr="008F19F7">
              <w:rPr>
                <w:rFonts w:ascii="Calibri" w:hAnsi="Calibri" w:cs="Calibri"/>
                <w:sz w:val="16"/>
                <w:szCs w:val="16"/>
              </w:rPr>
              <w:t>The Licensee has made all notifications required under this clause.</w:t>
            </w:r>
          </w:p>
        </w:tc>
        <w:sdt>
          <w:sdtPr>
            <w:rPr>
              <w:rFonts w:ascii="Calibri" w:hAnsi="Calibri" w:cs="Calibri"/>
              <w:bCs/>
              <w:sz w:val="16"/>
              <w:szCs w:val="16"/>
              <w:lang w:eastAsia="en-AU"/>
            </w:rPr>
            <w:id w:val="-133946606"/>
            <w:placeholder>
              <w:docPart w:val="8B1F38B193EA490396D9218D771C3EFC"/>
            </w:placeholder>
            <w:dropDownList>
              <w:listItem w:displayText="Choose an item" w:value="Choose an item"/>
              <w:listItem w:displayText="Yes" w:value="Yes"/>
              <w:listItem w:displayText="No" w:value="No"/>
            </w:dropDownList>
          </w:sdtPr>
          <w:sdtEndPr/>
          <w:sdtContent>
            <w:tc>
              <w:tcPr>
                <w:tcW w:w="1276" w:type="dxa"/>
              </w:tcPr>
              <w:p w14:paraId="029561BA"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Choose an item</w:t>
                </w:r>
              </w:p>
            </w:tc>
          </w:sdtContent>
        </w:sdt>
        <w:tc>
          <w:tcPr>
            <w:tcW w:w="2268" w:type="dxa"/>
          </w:tcPr>
          <w:p w14:paraId="37D2D538" w14:textId="77777777" w:rsidR="00C34CEC" w:rsidRPr="008F19F7" w:rsidRDefault="00C34CEC" w:rsidP="009063BE">
            <w:pPr>
              <w:spacing w:after="120" w:line="240" w:lineRule="auto"/>
              <w:jc w:val="both"/>
              <w:rPr>
                <w:rFonts w:ascii="Calibri" w:hAnsi="Calibri" w:cs="Calibri"/>
                <w:bCs/>
                <w:sz w:val="16"/>
                <w:szCs w:val="16"/>
                <w:lang w:eastAsia="en-AU"/>
              </w:rPr>
            </w:pPr>
          </w:p>
        </w:tc>
      </w:tr>
      <w:tr w:rsidR="00C34CEC" w:rsidRPr="008F19F7" w14:paraId="6F2386CE" w14:textId="77777777" w:rsidTr="009063BE">
        <w:tc>
          <w:tcPr>
            <w:tcW w:w="545" w:type="dxa"/>
          </w:tcPr>
          <w:p w14:paraId="7BE163C0" w14:textId="77777777" w:rsidR="00C34CEC" w:rsidRPr="008F19F7" w:rsidRDefault="00C34CEC" w:rsidP="00C34CEC">
            <w:pPr>
              <w:pStyle w:val="ListParagraph"/>
              <w:numPr>
                <w:ilvl w:val="0"/>
                <w:numId w:val="7"/>
              </w:numPr>
              <w:spacing w:after="120"/>
              <w:ind w:left="589" w:hanging="567"/>
              <w:contextualSpacing w:val="0"/>
              <w:jc w:val="both"/>
              <w:rPr>
                <w:rFonts w:ascii="Calibri" w:hAnsi="Calibri" w:cs="Calibri"/>
                <w:bCs/>
                <w:sz w:val="16"/>
                <w:szCs w:val="16"/>
                <w:lang w:eastAsia="en-AU"/>
              </w:rPr>
            </w:pPr>
          </w:p>
        </w:tc>
        <w:tc>
          <w:tcPr>
            <w:tcW w:w="1598" w:type="dxa"/>
          </w:tcPr>
          <w:p w14:paraId="10BCC220" w14:textId="77777777" w:rsidR="00C34CEC" w:rsidRPr="008F19F7" w:rsidRDefault="00C34CEC" w:rsidP="009063BE">
            <w:pPr>
              <w:spacing w:after="120" w:line="240" w:lineRule="auto"/>
              <w:rPr>
                <w:rFonts w:ascii="Calibri" w:hAnsi="Calibri" w:cs="Calibri"/>
                <w:sz w:val="16"/>
                <w:szCs w:val="16"/>
              </w:rPr>
            </w:pPr>
            <w:r w:rsidRPr="008F19F7">
              <w:rPr>
                <w:rFonts w:ascii="Calibri" w:hAnsi="Calibri" w:cs="Calibri"/>
                <w:sz w:val="16"/>
                <w:szCs w:val="16"/>
              </w:rPr>
              <w:t>UNAUTHORISED USE</w:t>
            </w:r>
          </w:p>
        </w:tc>
        <w:tc>
          <w:tcPr>
            <w:tcW w:w="696" w:type="dxa"/>
          </w:tcPr>
          <w:p w14:paraId="34700564"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11.2</w:t>
            </w:r>
          </w:p>
        </w:tc>
        <w:tc>
          <w:tcPr>
            <w:tcW w:w="2826" w:type="dxa"/>
          </w:tcPr>
          <w:p w14:paraId="488B96E8" w14:textId="77777777" w:rsidR="00C34CEC" w:rsidRPr="008F19F7" w:rsidRDefault="00C34CEC" w:rsidP="009063BE">
            <w:pPr>
              <w:spacing w:after="120" w:line="240" w:lineRule="auto"/>
              <w:jc w:val="both"/>
              <w:rPr>
                <w:rFonts w:ascii="Calibri" w:hAnsi="Calibri" w:cs="Calibri"/>
                <w:sz w:val="16"/>
                <w:szCs w:val="16"/>
              </w:rPr>
            </w:pPr>
            <w:r w:rsidRPr="008F19F7">
              <w:rPr>
                <w:rFonts w:ascii="Calibri" w:hAnsi="Calibri" w:cs="Calibri"/>
                <w:sz w:val="16"/>
                <w:szCs w:val="16"/>
              </w:rPr>
              <w:t>If the Licensee becomes aware that a Customer has used a Derivative Product, or any report or other thing generated by a Derivative Product, for a purpose not permitted by the Data Access Sub-Licence Agreement, or has done anything else not permitted by the Data Access Sub-Licence Agreement, the Licensee must immediately notify LSSA, in writing and in reasonable detail, of the unauthorised use or other act or omission.</w:t>
            </w:r>
          </w:p>
          <w:p w14:paraId="2E292A5C" w14:textId="77777777" w:rsidR="00C34CEC" w:rsidRPr="008F19F7" w:rsidRDefault="00C34CEC" w:rsidP="009063BE">
            <w:pPr>
              <w:spacing w:after="120" w:line="240" w:lineRule="auto"/>
              <w:jc w:val="both"/>
              <w:rPr>
                <w:rFonts w:ascii="Calibri" w:hAnsi="Calibri" w:cs="Calibri"/>
                <w:sz w:val="16"/>
                <w:szCs w:val="16"/>
              </w:rPr>
            </w:pPr>
            <w:r w:rsidRPr="008F19F7">
              <w:rPr>
                <w:rFonts w:ascii="Calibri" w:hAnsi="Calibri" w:cs="Calibri"/>
                <w:sz w:val="16"/>
                <w:szCs w:val="16"/>
              </w:rPr>
              <w:t>The Licensee has made all notifications required under this clause.</w:t>
            </w:r>
          </w:p>
        </w:tc>
        <w:sdt>
          <w:sdtPr>
            <w:rPr>
              <w:rFonts w:ascii="Calibri" w:hAnsi="Calibri" w:cs="Calibri"/>
              <w:bCs/>
              <w:sz w:val="16"/>
              <w:szCs w:val="16"/>
              <w:lang w:eastAsia="en-AU"/>
            </w:rPr>
            <w:id w:val="-1191296862"/>
            <w:placeholder>
              <w:docPart w:val="D2400FAB10D3492AA8391E347EE4BD4F"/>
            </w:placeholder>
            <w:dropDownList>
              <w:listItem w:displayText="Choose an item" w:value="Choose an item"/>
              <w:listItem w:displayText="Yes" w:value="Yes"/>
              <w:listItem w:displayText="No" w:value="No"/>
            </w:dropDownList>
          </w:sdtPr>
          <w:sdtEndPr/>
          <w:sdtContent>
            <w:tc>
              <w:tcPr>
                <w:tcW w:w="1276" w:type="dxa"/>
              </w:tcPr>
              <w:p w14:paraId="7C4ACA5C"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Choose an item</w:t>
                </w:r>
              </w:p>
            </w:tc>
          </w:sdtContent>
        </w:sdt>
        <w:tc>
          <w:tcPr>
            <w:tcW w:w="2268" w:type="dxa"/>
          </w:tcPr>
          <w:p w14:paraId="5C421B70" w14:textId="77777777" w:rsidR="00C34CEC" w:rsidRPr="008F19F7" w:rsidRDefault="00C34CEC" w:rsidP="009063BE">
            <w:pPr>
              <w:spacing w:after="120" w:line="240" w:lineRule="auto"/>
              <w:jc w:val="both"/>
              <w:rPr>
                <w:rFonts w:ascii="Calibri" w:hAnsi="Calibri" w:cs="Calibri"/>
                <w:bCs/>
                <w:sz w:val="16"/>
                <w:szCs w:val="16"/>
                <w:lang w:eastAsia="en-AU"/>
              </w:rPr>
            </w:pPr>
          </w:p>
        </w:tc>
      </w:tr>
      <w:tr w:rsidR="00C34CEC" w:rsidRPr="008F19F7" w14:paraId="5A541ADE" w14:textId="77777777" w:rsidTr="009063BE">
        <w:tc>
          <w:tcPr>
            <w:tcW w:w="545" w:type="dxa"/>
          </w:tcPr>
          <w:p w14:paraId="40F774FD" w14:textId="77777777" w:rsidR="00C34CEC" w:rsidRPr="008F19F7" w:rsidRDefault="00C34CEC" w:rsidP="00C34CEC">
            <w:pPr>
              <w:pStyle w:val="ListParagraph"/>
              <w:numPr>
                <w:ilvl w:val="0"/>
                <w:numId w:val="7"/>
              </w:numPr>
              <w:spacing w:after="120"/>
              <w:ind w:left="589" w:hanging="567"/>
              <w:contextualSpacing w:val="0"/>
              <w:jc w:val="both"/>
              <w:rPr>
                <w:rFonts w:ascii="Calibri" w:hAnsi="Calibri" w:cs="Calibri"/>
                <w:bCs/>
                <w:sz w:val="16"/>
                <w:szCs w:val="16"/>
                <w:lang w:eastAsia="en-AU"/>
              </w:rPr>
            </w:pPr>
          </w:p>
        </w:tc>
        <w:tc>
          <w:tcPr>
            <w:tcW w:w="1598" w:type="dxa"/>
          </w:tcPr>
          <w:p w14:paraId="704FD3F7" w14:textId="77777777" w:rsidR="00C34CEC" w:rsidRPr="008F19F7" w:rsidRDefault="00C34CEC" w:rsidP="009063BE">
            <w:pPr>
              <w:spacing w:after="120" w:line="240" w:lineRule="auto"/>
              <w:rPr>
                <w:rFonts w:ascii="Calibri" w:hAnsi="Calibri" w:cs="Calibri"/>
                <w:sz w:val="16"/>
                <w:szCs w:val="16"/>
              </w:rPr>
            </w:pPr>
            <w:r w:rsidRPr="008F19F7">
              <w:rPr>
                <w:rFonts w:ascii="Calibri" w:hAnsi="Calibri" w:cs="Calibri"/>
                <w:sz w:val="16"/>
                <w:szCs w:val="16"/>
              </w:rPr>
              <w:t>NOTIFICATION REQUIREMENTS</w:t>
            </w:r>
          </w:p>
        </w:tc>
        <w:tc>
          <w:tcPr>
            <w:tcW w:w="696" w:type="dxa"/>
          </w:tcPr>
          <w:p w14:paraId="4183A490"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16</w:t>
            </w:r>
          </w:p>
        </w:tc>
        <w:tc>
          <w:tcPr>
            <w:tcW w:w="2826" w:type="dxa"/>
          </w:tcPr>
          <w:p w14:paraId="724D0FA3" w14:textId="77777777" w:rsidR="00C34CEC" w:rsidRPr="008F19F7" w:rsidRDefault="00C34CEC" w:rsidP="009063BE">
            <w:pPr>
              <w:pStyle w:val="Default"/>
              <w:spacing w:after="120"/>
              <w:rPr>
                <w:rFonts w:ascii="Calibri" w:hAnsi="Calibri" w:cs="Calibri"/>
                <w:color w:val="auto"/>
                <w:sz w:val="16"/>
                <w:szCs w:val="16"/>
              </w:rPr>
            </w:pPr>
            <w:r w:rsidRPr="008F19F7">
              <w:rPr>
                <w:rFonts w:ascii="Calibri" w:hAnsi="Calibri" w:cs="Calibri"/>
                <w:color w:val="auto"/>
                <w:sz w:val="16"/>
                <w:szCs w:val="16"/>
              </w:rPr>
              <w:t xml:space="preserve">The Licensee must notify LSSA in writing if any of the following events </w:t>
            </w:r>
            <w:proofErr w:type="gramStart"/>
            <w:r w:rsidRPr="008F19F7">
              <w:rPr>
                <w:rFonts w:ascii="Calibri" w:hAnsi="Calibri" w:cs="Calibri"/>
                <w:color w:val="auto"/>
                <w:sz w:val="16"/>
                <w:szCs w:val="16"/>
              </w:rPr>
              <w:t>occur</w:t>
            </w:r>
            <w:proofErr w:type="gramEnd"/>
            <w:r w:rsidRPr="008F19F7">
              <w:rPr>
                <w:rFonts w:ascii="Calibri" w:hAnsi="Calibri" w:cs="Calibri"/>
                <w:color w:val="auto"/>
                <w:sz w:val="16"/>
                <w:szCs w:val="16"/>
              </w:rPr>
              <w:t xml:space="preserve"> </w:t>
            </w:r>
          </w:p>
          <w:p w14:paraId="115DCC90" w14:textId="77777777" w:rsidR="00C34CEC" w:rsidRPr="008F19F7" w:rsidRDefault="00C34CEC" w:rsidP="00C34CEC">
            <w:pPr>
              <w:pStyle w:val="Default"/>
              <w:numPr>
                <w:ilvl w:val="0"/>
                <w:numId w:val="4"/>
              </w:numPr>
              <w:spacing w:after="120"/>
              <w:ind w:left="571" w:hanging="567"/>
              <w:rPr>
                <w:rFonts w:ascii="Calibri" w:hAnsi="Calibri" w:cs="Calibri"/>
                <w:color w:val="auto"/>
                <w:sz w:val="16"/>
                <w:szCs w:val="16"/>
              </w:rPr>
            </w:pPr>
            <w:r w:rsidRPr="008F19F7">
              <w:rPr>
                <w:rFonts w:ascii="Calibri" w:hAnsi="Calibri" w:cs="Calibri"/>
                <w:color w:val="auto"/>
                <w:sz w:val="16"/>
                <w:szCs w:val="16"/>
              </w:rPr>
              <w:t xml:space="preserve">if any director, </w:t>
            </w:r>
            <w:proofErr w:type="gramStart"/>
            <w:r w:rsidRPr="008F19F7">
              <w:rPr>
                <w:rFonts w:ascii="Calibri" w:hAnsi="Calibri" w:cs="Calibri"/>
                <w:color w:val="auto"/>
                <w:sz w:val="16"/>
                <w:szCs w:val="16"/>
              </w:rPr>
              <w:t>secretary</w:t>
            </w:r>
            <w:proofErr w:type="gramEnd"/>
            <w:r w:rsidRPr="008F19F7">
              <w:rPr>
                <w:rFonts w:ascii="Calibri" w:hAnsi="Calibri" w:cs="Calibri"/>
                <w:color w:val="auto"/>
                <w:sz w:val="16"/>
                <w:szCs w:val="16"/>
              </w:rPr>
              <w:t xml:space="preserve"> or officer of the Licensee is convicted of a criminal offence; </w:t>
            </w:r>
          </w:p>
          <w:p w14:paraId="567D7CF7" w14:textId="77777777" w:rsidR="00C34CEC" w:rsidRPr="008F19F7" w:rsidRDefault="00C34CEC" w:rsidP="00C34CEC">
            <w:pPr>
              <w:pStyle w:val="Default"/>
              <w:numPr>
                <w:ilvl w:val="0"/>
                <w:numId w:val="4"/>
              </w:numPr>
              <w:spacing w:after="120"/>
              <w:ind w:left="571" w:hanging="567"/>
              <w:rPr>
                <w:rFonts w:ascii="Calibri" w:hAnsi="Calibri" w:cs="Calibri"/>
                <w:color w:val="auto"/>
                <w:sz w:val="16"/>
                <w:szCs w:val="16"/>
              </w:rPr>
            </w:pPr>
            <w:r w:rsidRPr="008F19F7">
              <w:rPr>
                <w:rFonts w:ascii="Calibri" w:hAnsi="Calibri" w:cs="Calibri"/>
                <w:color w:val="auto"/>
                <w:sz w:val="16"/>
                <w:szCs w:val="16"/>
              </w:rPr>
              <w:t xml:space="preserve">if the Licensee is or is likely to become insolvent or subject to insolvency proceedings; </w:t>
            </w:r>
          </w:p>
          <w:p w14:paraId="272FE29A" w14:textId="77777777" w:rsidR="00C34CEC" w:rsidRPr="008F19F7" w:rsidRDefault="00C34CEC" w:rsidP="00C34CEC">
            <w:pPr>
              <w:pStyle w:val="Default"/>
              <w:numPr>
                <w:ilvl w:val="0"/>
                <w:numId w:val="4"/>
              </w:numPr>
              <w:spacing w:after="120"/>
              <w:ind w:left="571" w:hanging="567"/>
              <w:rPr>
                <w:rFonts w:ascii="Calibri" w:hAnsi="Calibri" w:cs="Calibri"/>
                <w:color w:val="auto"/>
                <w:sz w:val="16"/>
                <w:szCs w:val="16"/>
              </w:rPr>
            </w:pPr>
            <w:r w:rsidRPr="008F19F7">
              <w:rPr>
                <w:rFonts w:ascii="Calibri" w:hAnsi="Calibri" w:cs="Calibri"/>
                <w:color w:val="auto"/>
                <w:sz w:val="16"/>
                <w:szCs w:val="16"/>
              </w:rPr>
              <w:t xml:space="preserve">if there is a change in control of the Licensee (whether by a change in majority shareholding or otherwise), </w:t>
            </w:r>
          </w:p>
          <w:p w14:paraId="731503BC" w14:textId="77777777" w:rsidR="00C34CEC" w:rsidRPr="008F19F7" w:rsidRDefault="00C34CEC" w:rsidP="009063BE">
            <w:pPr>
              <w:spacing w:after="120" w:line="240" w:lineRule="auto"/>
              <w:jc w:val="both"/>
              <w:rPr>
                <w:rFonts w:ascii="Calibri" w:hAnsi="Calibri" w:cs="Calibri"/>
                <w:sz w:val="16"/>
                <w:szCs w:val="16"/>
              </w:rPr>
            </w:pPr>
            <w:r w:rsidRPr="008F19F7">
              <w:rPr>
                <w:rFonts w:ascii="Calibri" w:hAnsi="Calibri" w:cs="Calibri"/>
                <w:sz w:val="16"/>
                <w:szCs w:val="16"/>
              </w:rPr>
              <w:lastRenderedPageBreak/>
              <w:t>and such a notice must include such details of the event as LSSA may consider sufficient to enable LSSA to make an informed decision as to whether the Licensee will be able to continue to comply with the terms and conditions of the Data Access Sub-Licence Agreement.</w:t>
            </w:r>
          </w:p>
          <w:p w14:paraId="083D42AE" w14:textId="77777777" w:rsidR="00C34CEC" w:rsidRPr="008F19F7" w:rsidRDefault="00C34CEC" w:rsidP="009063BE">
            <w:pPr>
              <w:spacing w:after="120" w:line="240" w:lineRule="auto"/>
              <w:jc w:val="both"/>
              <w:rPr>
                <w:rFonts w:ascii="Calibri" w:hAnsi="Calibri" w:cs="Calibri"/>
                <w:sz w:val="16"/>
                <w:szCs w:val="16"/>
              </w:rPr>
            </w:pPr>
            <w:r w:rsidRPr="008F19F7">
              <w:rPr>
                <w:rFonts w:ascii="Calibri" w:hAnsi="Calibri" w:cs="Calibri"/>
                <w:sz w:val="16"/>
                <w:szCs w:val="16"/>
              </w:rPr>
              <w:t>The Licensee has made all notifications required under this clause.</w:t>
            </w:r>
          </w:p>
        </w:tc>
        <w:sdt>
          <w:sdtPr>
            <w:rPr>
              <w:rFonts w:ascii="Calibri" w:hAnsi="Calibri" w:cs="Calibri"/>
              <w:bCs/>
              <w:sz w:val="16"/>
              <w:szCs w:val="16"/>
              <w:lang w:eastAsia="en-AU"/>
            </w:rPr>
            <w:id w:val="-955722294"/>
            <w:placeholder>
              <w:docPart w:val="F50D745FAFA549BE9CB46EA4AFACF8A3"/>
            </w:placeholder>
            <w:dropDownList>
              <w:listItem w:displayText="Choose an item" w:value="Choose an item"/>
              <w:listItem w:displayText="Yes" w:value="Yes"/>
              <w:listItem w:displayText="No" w:value="No"/>
            </w:dropDownList>
          </w:sdtPr>
          <w:sdtEndPr/>
          <w:sdtContent>
            <w:tc>
              <w:tcPr>
                <w:tcW w:w="1276" w:type="dxa"/>
              </w:tcPr>
              <w:p w14:paraId="3133B898"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Choose an item</w:t>
                </w:r>
              </w:p>
            </w:tc>
          </w:sdtContent>
        </w:sdt>
        <w:tc>
          <w:tcPr>
            <w:tcW w:w="2268" w:type="dxa"/>
          </w:tcPr>
          <w:p w14:paraId="283D7F94" w14:textId="77777777" w:rsidR="00C34CEC" w:rsidRPr="008F19F7" w:rsidRDefault="00C34CEC" w:rsidP="009063BE">
            <w:pPr>
              <w:spacing w:after="120" w:line="240" w:lineRule="auto"/>
              <w:jc w:val="both"/>
              <w:rPr>
                <w:rFonts w:ascii="Calibri" w:hAnsi="Calibri" w:cs="Calibri"/>
                <w:bCs/>
                <w:sz w:val="16"/>
                <w:szCs w:val="16"/>
                <w:lang w:eastAsia="en-AU"/>
              </w:rPr>
            </w:pPr>
          </w:p>
        </w:tc>
      </w:tr>
      <w:tr w:rsidR="00C34CEC" w:rsidRPr="008F19F7" w14:paraId="599AD65C" w14:textId="77777777" w:rsidTr="009063BE">
        <w:tc>
          <w:tcPr>
            <w:tcW w:w="545" w:type="dxa"/>
          </w:tcPr>
          <w:p w14:paraId="6797A923" w14:textId="77777777" w:rsidR="00C34CEC" w:rsidRPr="008F19F7" w:rsidRDefault="00C34CEC" w:rsidP="00C34CEC">
            <w:pPr>
              <w:pStyle w:val="ListParagraph"/>
              <w:numPr>
                <w:ilvl w:val="0"/>
                <w:numId w:val="7"/>
              </w:numPr>
              <w:spacing w:after="120"/>
              <w:ind w:left="589" w:hanging="567"/>
              <w:contextualSpacing w:val="0"/>
              <w:jc w:val="both"/>
              <w:rPr>
                <w:rFonts w:ascii="Calibri" w:hAnsi="Calibri" w:cs="Calibri"/>
                <w:bCs/>
                <w:sz w:val="16"/>
                <w:szCs w:val="16"/>
                <w:lang w:eastAsia="en-AU"/>
              </w:rPr>
            </w:pPr>
          </w:p>
        </w:tc>
        <w:tc>
          <w:tcPr>
            <w:tcW w:w="1598" w:type="dxa"/>
          </w:tcPr>
          <w:p w14:paraId="40409289" w14:textId="77777777" w:rsidR="00C34CEC" w:rsidRPr="008F19F7" w:rsidRDefault="00C34CEC" w:rsidP="009063BE">
            <w:pPr>
              <w:spacing w:after="120" w:line="240" w:lineRule="auto"/>
              <w:rPr>
                <w:rFonts w:ascii="Calibri" w:hAnsi="Calibri" w:cs="Calibri"/>
                <w:sz w:val="16"/>
                <w:szCs w:val="16"/>
              </w:rPr>
            </w:pPr>
            <w:r w:rsidRPr="008F19F7">
              <w:rPr>
                <w:rFonts w:ascii="Calibri" w:hAnsi="Calibri" w:cs="Calibri"/>
                <w:sz w:val="16"/>
                <w:szCs w:val="16"/>
              </w:rPr>
              <w:t>SUPPLY OF DATA TO CONTRACTORS</w:t>
            </w:r>
          </w:p>
        </w:tc>
        <w:tc>
          <w:tcPr>
            <w:tcW w:w="696" w:type="dxa"/>
          </w:tcPr>
          <w:p w14:paraId="08425E0D"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20.1</w:t>
            </w:r>
          </w:p>
        </w:tc>
        <w:tc>
          <w:tcPr>
            <w:tcW w:w="2826" w:type="dxa"/>
          </w:tcPr>
          <w:p w14:paraId="751EC8C0" w14:textId="77777777" w:rsidR="00C34CEC" w:rsidRPr="008F19F7" w:rsidRDefault="00C34CEC" w:rsidP="009063BE">
            <w:pPr>
              <w:pStyle w:val="Default"/>
              <w:spacing w:after="120"/>
              <w:rPr>
                <w:rFonts w:ascii="Calibri" w:hAnsi="Calibri" w:cs="Calibri"/>
                <w:color w:val="auto"/>
                <w:sz w:val="16"/>
                <w:szCs w:val="16"/>
              </w:rPr>
            </w:pPr>
            <w:r w:rsidRPr="008F19F7">
              <w:rPr>
                <w:rFonts w:ascii="Calibri" w:hAnsi="Calibri" w:cs="Calibri"/>
                <w:color w:val="auto"/>
                <w:sz w:val="16"/>
                <w:szCs w:val="16"/>
              </w:rPr>
              <w:t xml:space="preserve">The Licensee may, during the Term, disclose, </w:t>
            </w:r>
            <w:proofErr w:type="gramStart"/>
            <w:r w:rsidRPr="008F19F7">
              <w:rPr>
                <w:rFonts w:ascii="Calibri" w:hAnsi="Calibri" w:cs="Calibri"/>
                <w:color w:val="auto"/>
                <w:sz w:val="16"/>
                <w:szCs w:val="16"/>
              </w:rPr>
              <w:t>distribute</w:t>
            </w:r>
            <w:proofErr w:type="gramEnd"/>
            <w:r w:rsidRPr="008F19F7">
              <w:rPr>
                <w:rFonts w:ascii="Calibri" w:hAnsi="Calibri" w:cs="Calibri"/>
                <w:color w:val="auto"/>
                <w:sz w:val="16"/>
                <w:szCs w:val="16"/>
              </w:rPr>
              <w:t xml:space="preserve"> or supply the Data to a contractor (</w:t>
            </w:r>
            <w:r w:rsidRPr="008F19F7">
              <w:rPr>
                <w:rFonts w:ascii="Calibri" w:hAnsi="Calibri" w:cs="Calibri"/>
                <w:b/>
                <w:bCs/>
                <w:color w:val="auto"/>
                <w:sz w:val="16"/>
                <w:szCs w:val="16"/>
              </w:rPr>
              <w:t>Contractor</w:t>
            </w:r>
            <w:r w:rsidRPr="008F19F7">
              <w:rPr>
                <w:rFonts w:ascii="Calibri" w:hAnsi="Calibri" w:cs="Calibri"/>
                <w:color w:val="auto"/>
                <w:sz w:val="16"/>
                <w:szCs w:val="16"/>
              </w:rPr>
              <w:t>) engaged by the Licensee to carry out a task for or on behalf of the Licensee for the purposes set out in clauses 3.1(a) or 3.1(b), solely in relation to the Licensee's own Derivative Product, provided that the Licensee complies with the requirements in clause 20.1.</w:t>
            </w:r>
          </w:p>
          <w:p w14:paraId="39085826" w14:textId="77777777" w:rsidR="00C34CEC" w:rsidRPr="008F19F7" w:rsidRDefault="00C34CEC" w:rsidP="009063BE">
            <w:pPr>
              <w:pStyle w:val="Default"/>
              <w:spacing w:after="120"/>
              <w:rPr>
                <w:rFonts w:ascii="Calibri" w:hAnsi="Calibri" w:cs="Calibri"/>
                <w:color w:val="auto"/>
                <w:sz w:val="16"/>
                <w:szCs w:val="16"/>
              </w:rPr>
            </w:pPr>
            <w:r w:rsidRPr="008F19F7">
              <w:rPr>
                <w:rFonts w:ascii="Calibri" w:hAnsi="Calibri" w:cs="Calibri"/>
                <w:color w:val="auto"/>
                <w:sz w:val="16"/>
                <w:szCs w:val="16"/>
              </w:rPr>
              <w:t>The Licensee has complied with this clause in all respects.</w:t>
            </w:r>
          </w:p>
        </w:tc>
        <w:sdt>
          <w:sdtPr>
            <w:rPr>
              <w:rFonts w:ascii="Calibri" w:hAnsi="Calibri" w:cs="Calibri"/>
              <w:bCs/>
              <w:sz w:val="16"/>
              <w:szCs w:val="16"/>
              <w:lang w:eastAsia="en-AU"/>
            </w:rPr>
            <w:id w:val="1768346422"/>
            <w:placeholder>
              <w:docPart w:val="AA9A268E88E44148B98C651405FAFF86"/>
            </w:placeholder>
            <w:dropDownList>
              <w:listItem w:displayText="Choose an item" w:value="Choose an item"/>
              <w:listItem w:displayText="Yes" w:value="Yes"/>
              <w:listItem w:displayText="No" w:value="No"/>
            </w:dropDownList>
          </w:sdtPr>
          <w:sdtEndPr/>
          <w:sdtContent>
            <w:tc>
              <w:tcPr>
                <w:tcW w:w="1276" w:type="dxa"/>
              </w:tcPr>
              <w:p w14:paraId="102A80F3"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Choose an item</w:t>
                </w:r>
              </w:p>
            </w:tc>
          </w:sdtContent>
        </w:sdt>
        <w:tc>
          <w:tcPr>
            <w:tcW w:w="2268" w:type="dxa"/>
          </w:tcPr>
          <w:p w14:paraId="49A1A745" w14:textId="77777777" w:rsidR="00C34CEC" w:rsidRPr="008F19F7" w:rsidRDefault="00C34CEC" w:rsidP="009063BE">
            <w:pPr>
              <w:spacing w:after="120" w:line="240" w:lineRule="auto"/>
              <w:jc w:val="both"/>
              <w:rPr>
                <w:rFonts w:ascii="Calibri" w:hAnsi="Calibri" w:cs="Calibri"/>
                <w:bCs/>
                <w:sz w:val="16"/>
                <w:szCs w:val="16"/>
                <w:lang w:eastAsia="en-AU"/>
              </w:rPr>
            </w:pPr>
          </w:p>
        </w:tc>
      </w:tr>
    </w:tbl>
    <w:p w14:paraId="241E6E86" w14:textId="77777777" w:rsidR="00C34CEC" w:rsidRPr="008F19F7" w:rsidRDefault="00C34CEC" w:rsidP="00C34CEC">
      <w:pPr>
        <w:jc w:val="both"/>
        <w:rPr>
          <w:rFonts w:ascii="Calibri" w:hAnsi="Calibri" w:cs="Calibri"/>
          <w:b/>
          <w:sz w:val="16"/>
          <w:szCs w:val="16"/>
          <w:lang w:eastAsia="en-AU"/>
        </w:rPr>
      </w:pPr>
    </w:p>
    <w:p w14:paraId="3E82E21F" w14:textId="77777777" w:rsidR="00C34CEC" w:rsidRPr="00EB0563" w:rsidRDefault="00C34CEC" w:rsidP="00C34CEC">
      <w:pPr>
        <w:pStyle w:val="ListParagraph"/>
        <w:keepNext/>
        <w:numPr>
          <w:ilvl w:val="0"/>
          <w:numId w:val="5"/>
        </w:numPr>
        <w:ind w:left="567" w:hanging="567"/>
        <w:jc w:val="both"/>
        <w:rPr>
          <w:rFonts w:ascii="Calibri" w:hAnsi="Calibri" w:cs="Calibri"/>
          <w:b/>
          <w:sz w:val="20"/>
          <w:szCs w:val="20"/>
          <w:lang w:eastAsia="en-AU"/>
        </w:rPr>
      </w:pPr>
      <w:r w:rsidRPr="00EB0563">
        <w:rPr>
          <w:rFonts w:ascii="Calibri" w:hAnsi="Calibri" w:cs="Calibri"/>
          <w:b/>
          <w:sz w:val="20"/>
          <w:szCs w:val="20"/>
          <w:lang w:eastAsia="en-AU"/>
        </w:rPr>
        <w:t>COMPLIANCE WITH DATA ACCESS SUB-LICENCE AGREEMENT (Security)</w:t>
      </w:r>
    </w:p>
    <w:p w14:paraId="3E299821" w14:textId="77777777" w:rsidR="00C34CEC" w:rsidRPr="008F19F7" w:rsidRDefault="00C34CEC" w:rsidP="00C34CEC">
      <w:pPr>
        <w:keepNext/>
        <w:jc w:val="both"/>
        <w:rPr>
          <w:rFonts w:ascii="Calibri" w:hAnsi="Calibri" w:cs="Calibri"/>
          <w:b/>
          <w:sz w:val="16"/>
          <w:szCs w:val="16"/>
          <w:lang w:eastAsia="en-AU"/>
        </w:rPr>
      </w:pPr>
    </w:p>
    <w:p w14:paraId="5CBDEDCC" w14:textId="77777777" w:rsidR="00C34CEC" w:rsidRPr="008F19F7" w:rsidRDefault="00C34CEC" w:rsidP="00C34CEC">
      <w:pPr>
        <w:keepNext/>
        <w:jc w:val="both"/>
        <w:rPr>
          <w:rFonts w:ascii="Calibri" w:hAnsi="Calibri" w:cs="Calibri"/>
          <w:bCs/>
          <w:sz w:val="16"/>
          <w:szCs w:val="16"/>
          <w:lang w:eastAsia="en-AU"/>
        </w:rPr>
      </w:pPr>
      <w:r w:rsidRPr="008F19F7">
        <w:rPr>
          <w:rFonts w:ascii="Calibri" w:hAnsi="Calibri" w:cs="Calibri"/>
          <w:bCs/>
          <w:sz w:val="16"/>
          <w:szCs w:val="16"/>
          <w:lang w:eastAsia="en-AU"/>
        </w:rPr>
        <w:t>Without limiting the above, the Licensee provides the following information on its compliance with the Data Access Sub-Licence Agreement in respect to security and integrity of the Data:</w:t>
      </w:r>
    </w:p>
    <w:p w14:paraId="7D5893B5" w14:textId="77777777" w:rsidR="00C34CEC" w:rsidRPr="008F19F7" w:rsidRDefault="00C34CEC" w:rsidP="00C34CEC">
      <w:pPr>
        <w:keepNext/>
        <w:rPr>
          <w:rFonts w:ascii="Calibri" w:hAnsi="Calibri" w:cs="Calibri"/>
          <w:sz w:val="16"/>
          <w:szCs w:val="16"/>
          <w:lang w:eastAsia="en-AU"/>
        </w:rPr>
      </w:pPr>
    </w:p>
    <w:tbl>
      <w:tblPr>
        <w:tblStyle w:val="TableGrid"/>
        <w:tblW w:w="9203" w:type="dxa"/>
        <w:tblLook w:val="04A0" w:firstRow="1" w:lastRow="0" w:firstColumn="1" w:lastColumn="0" w:noHBand="0" w:noVBand="1"/>
      </w:tblPr>
      <w:tblGrid>
        <w:gridCol w:w="562"/>
        <w:gridCol w:w="1560"/>
        <w:gridCol w:w="708"/>
        <w:gridCol w:w="2829"/>
        <w:gridCol w:w="1276"/>
        <w:gridCol w:w="2268"/>
      </w:tblGrid>
      <w:tr w:rsidR="00C34CEC" w:rsidRPr="008F19F7" w14:paraId="5179B0DC" w14:textId="77777777" w:rsidTr="009063BE">
        <w:tc>
          <w:tcPr>
            <w:tcW w:w="562" w:type="dxa"/>
            <w:shd w:val="clear" w:color="auto" w:fill="D9D9D9" w:themeFill="background1" w:themeFillShade="D9"/>
          </w:tcPr>
          <w:p w14:paraId="4A277679" w14:textId="77777777" w:rsidR="00C34CEC" w:rsidRPr="002D088F" w:rsidRDefault="00C34CEC" w:rsidP="009063BE">
            <w:pPr>
              <w:jc w:val="both"/>
              <w:rPr>
                <w:rFonts w:ascii="Calibri" w:hAnsi="Calibri" w:cs="Calibri"/>
                <w:b/>
                <w:sz w:val="16"/>
                <w:szCs w:val="16"/>
                <w:lang w:eastAsia="en-AU"/>
              </w:rPr>
            </w:pPr>
            <w:r>
              <w:rPr>
                <w:rFonts w:ascii="Calibri" w:hAnsi="Calibri" w:cs="Calibri"/>
                <w:b/>
                <w:sz w:val="16"/>
                <w:szCs w:val="16"/>
                <w:lang w:eastAsia="en-AU"/>
              </w:rPr>
              <w:t>Item</w:t>
            </w:r>
          </w:p>
        </w:tc>
        <w:tc>
          <w:tcPr>
            <w:tcW w:w="1560" w:type="dxa"/>
            <w:shd w:val="clear" w:color="auto" w:fill="D9D9D9" w:themeFill="background1" w:themeFillShade="D9"/>
          </w:tcPr>
          <w:p w14:paraId="66F8D333" w14:textId="77777777" w:rsidR="00C34CEC" w:rsidRPr="008F19F7" w:rsidRDefault="00C34CEC" w:rsidP="009063BE">
            <w:pPr>
              <w:spacing w:after="120"/>
              <w:rPr>
                <w:rFonts w:ascii="Calibri" w:hAnsi="Calibri" w:cs="Calibri"/>
                <w:sz w:val="16"/>
                <w:szCs w:val="16"/>
              </w:rPr>
            </w:pPr>
            <w:r w:rsidRPr="008F19F7">
              <w:rPr>
                <w:rFonts w:ascii="Calibri" w:hAnsi="Calibri" w:cs="Calibri"/>
                <w:b/>
                <w:sz w:val="16"/>
                <w:szCs w:val="16"/>
                <w:lang w:eastAsia="en-AU"/>
              </w:rPr>
              <w:t>Criteria</w:t>
            </w:r>
          </w:p>
        </w:tc>
        <w:tc>
          <w:tcPr>
            <w:tcW w:w="708" w:type="dxa"/>
            <w:shd w:val="clear" w:color="auto" w:fill="D9D9D9" w:themeFill="background1" w:themeFillShade="D9"/>
          </w:tcPr>
          <w:p w14:paraId="72CB4429" w14:textId="77777777" w:rsidR="00C34CEC" w:rsidRPr="008F19F7" w:rsidRDefault="00C34CEC" w:rsidP="009063BE">
            <w:pPr>
              <w:spacing w:after="120"/>
              <w:jc w:val="both"/>
              <w:rPr>
                <w:rFonts w:ascii="Calibri" w:hAnsi="Calibri" w:cs="Calibri"/>
                <w:bCs/>
                <w:sz w:val="16"/>
                <w:szCs w:val="16"/>
                <w:lang w:eastAsia="en-AU"/>
              </w:rPr>
            </w:pPr>
            <w:r w:rsidRPr="008F19F7">
              <w:rPr>
                <w:rFonts w:ascii="Calibri" w:hAnsi="Calibri" w:cs="Calibri"/>
                <w:b/>
                <w:sz w:val="16"/>
                <w:szCs w:val="16"/>
                <w:lang w:eastAsia="en-AU"/>
              </w:rPr>
              <w:t>Clause No.</w:t>
            </w:r>
          </w:p>
        </w:tc>
        <w:tc>
          <w:tcPr>
            <w:tcW w:w="2829" w:type="dxa"/>
            <w:shd w:val="clear" w:color="auto" w:fill="D9D9D9" w:themeFill="background1" w:themeFillShade="D9"/>
          </w:tcPr>
          <w:p w14:paraId="7B02C3AA" w14:textId="77777777" w:rsidR="00C34CEC" w:rsidRPr="008F19F7" w:rsidRDefault="00C34CEC" w:rsidP="009063BE">
            <w:pPr>
              <w:pStyle w:val="Default"/>
              <w:spacing w:after="120"/>
              <w:rPr>
                <w:rFonts w:ascii="Calibri" w:hAnsi="Calibri" w:cs="Calibri"/>
                <w:color w:val="auto"/>
                <w:sz w:val="16"/>
                <w:szCs w:val="16"/>
              </w:rPr>
            </w:pPr>
            <w:r w:rsidRPr="008F19F7">
              <w:rPr>
                <w:rFonts w:ascii="Calibri" w:hAnsi="Calibri" w:cs="Calibri"/>
                <w:b/>
                <w:sz w:val="16"/>
                <w:szCs w:val="16"/>
              </w:rPr>
              <w:t>Summary of relevant Licence Condition</w:t>
            </w:r>
          </w:p>
        </w:tc>
        <w:tc>
          <w:tcPr>
            <w:tcW w:w="1276" w:type="dxa"/>
            <w:shd w:val="clear" w:color="auto" w:fill="D9D9D9" w:themeFill="background1" w:themeFillShade="D9"/>
          </w:tcPr>
          <w:p w14:paraId="34194AD1" w14:textId="77777777" w:rsidR="00C34CEC" w:rsidRPr="008F19F7" w:rsidRDefault="00C34CEC" w:rsidP="009063BE">
            <w:pPr>
              <w:spacing w:after="120"/>
              <w:jc w:val="both"/>
              <w:rPr>
                <w:rFonts w:ascii="Calibri" w:hAnsi="Calibri" w:cs="Calibri"/>
                <w:bCs/>
                <w:sz w:val="16"/>
                <w:szCs w:val="16"/>
                <w:lang w:eastAsia="en-AU"/>
              </w:rPr>
            </w:pPr>
            <w:r w:rsidRPr="008F19F7">
              <w:rPr>
                <w:rFonts w:ascii="Calibri" w:hAnsi="Calibri" w:cs="Calibri"/>
                <w:b/>
                <w:sz w:val="16"/>
                <w:szCs w:val="16"/>
                <w:lang w:eastAsia="en-AU"/>
              </w:rPr>
              <w:t>Licensee has fully complied with this requirement (Yes / No)</w:t>
            </w:r>
          </w:p>
        </w:tc>
        <w:tc>
          <w:tcPr>
            <w:tcW w:w="2268" w:type="dxa"/>
            <w:shd w:val="clear" w:color="auto" w:fill="D9D9D9" w:themeFill="background1" w:themeFillShade="D9"/>
          </w:tcPr>
          <w:p w14:paraId="495809B8" w14:textId="77777777" w:rsidR="00C34CEC" w:rsidRPr="008F19F7" w:rsidRDefault="00C34CEC" w:rsidP="009063BE">
            <w:pPr>
              <w:spacing w:after="120"/>
              <w:jc w:val="both"/>
              <w:rPr>
                <w:rFonts w:ascii="Calibri" w:hAnsi="Calibri" w:cs="Calibri"/>
                <w:bCs/>
                <w:sz w:val="16"/>
                <w:szCs w:val="16"/>
                <w:lang w:eastAsia="en-AU"/>
              </w:rPr>
            </w:pPr>
            <w:r w:rsidRPr="008F19F7">
              <w:rPr>
                <w:rFonts w:ascii="Calibri" w:hAnsi="Calibri" w:cs="Calibri"/>
                <w:b/>
                <w:sz w:val="16"/>
                <w:szCs w:val="16"/>
                <w:lang w:eastAsia="en-AU"/>
              </w:rPr>
              <w:t>Details of any non-complying aspects and proposed remedies</w:t>
            </w:r>
          </w:p>
        </w:tc>
      </w:tr>
      <w:tr w:rsidR="00C34CEC" w:rsidRPr="008F19F7" w14:paraId="02C94825" w14:textId="77777777" w:rsidTr="009063BE">
        <w:tc>
          <w:tcPr>
            <w:tcW w:w="562" w:type="dxa"/>
          </w:tcPr>
          <w:p w14:paraId="4482B9AB" w14:textId="77777777" w:rsidR="00C34CEC" w:rsidRPr="002D088F" w:rsidRDefault="00C34CEC" w:rsidP="00C34CEC">
            <w:pPr>
              <w:pStyle w:val="ListParagraph"/>
              <w:numPr>
                <w:ilvl w:val="0"/>
                <w:numId w:val="8"/>
              </w:numPr>
              <w:spacing w:after="120"/>
              <w:ind w:hanging="698"/>
              <w:contextualSpacing w:val="0"/>
              <w:jc w:val="both"/>
              <w:rPr>
                <w:rFonts w:ascii="Calibri" w:hAnsi="Calibri" w:cs="Calibri"/>
                <w:b/>
                <w:sz w:val="16"/>
                <w:szCs w:val="16"/>
                <w:lang w:eastAsia="en-AU"/>
              </w:rPr>
            </w:pPr>
          </w:p>
        </w:tc>
        <w:tc>
          <w:tcPr>
            <w:tcW w:w="1560" w:type="dxa"/>
          </w:tcPr>
          <w:p w14:paraId="6619B57A" w14:textId="77777777" w:rsidR="00C34CEC" w:rsidRPr="008F19F7" w:rsidRDefault="00C34CEC" w:rsidP="009063BE">
            <w:pPr>
              <w:spacing w:after="120" w:line="240" w:lineRule="auto"/>
              <w:rPr>
                <w:rFonts w:ascii="Calibri" w:hAnsi="Calibri" w:cs="Calibri"/>
                <w:sz w:val="16"/>
                <w:szCs w:val="16"/>
              </w:rPr>
            </w:pPr>
            <w:r w:rsidRPr="008F19F7">
              <w:rPr>
                <w:rFonts w:ascii="Calibri" w:hAnsi="Calibri" w:cs="Calibri"/>
                <w:sz w:val="16"/>
                <w:szCs w:val="16"/>
              </w:rPr>
              <w:t>SECURITY AND INTEGRITY OF DATA – ISO Compliance</w:t>
            </w:r>
          </w:p>
        </w:tc>
        <w:tc>
          <w:tcPr>
            <w:tcW w:w="708" w:type="dxa"/>
          </w:tcPr>
          <w:p w14:paraId="0353F9CB"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7.1(e)</w:t>
            </w:r>
          </w:p>
        </w:tc>
        <w:tc>
          <w:tcPr>
            <w:tcW w:w="2829" w:type="dxa"/>
          </w:tcPr>
          <w:p w14:paraId="47A28683" w14:textId="77777777" w:rsidR="00C34CEC" w:rsidRPr="008F19F7" w:rsidRDefault="00C34CEC" w:rsidP="009063BE">
            <w:pPr>
              <w:pStyle w:val="Default"/>
              <w:spacing w:after="120"/>
              <w:rPr>
                <w:rFonts w:ascii="Calibri" w:hAnsi="Calibri" w:cs="Calibri"/>
                <w:color w:val="auto"/>
                <w:sz w:val="16"/>
                <w:szCs w:val="16"/>
              </w:rPr>
            </w:pPr>
            <w:r w:rsidRPr="008F19F7">
              <w:rPr>
                <w:rFonts w:ascii="Calibri" w:hAnsi="Calibri" w:cs="Calibri"/>
                <w:color w:val="auto"/>
                <w:sz w:val="16"/>
                <w:szCs w:val="16"/>
              </w:rPr>
              <w:t xml:space="preserve">The Licensee must </w:t>
            </w:r>
            <w:proofErr w:type="gramStart"/>
            <w:r w:rsidRPr="008F19F7">
              <w:rPr>
                <w:rFonts w:ascii="Calibri" w:hAnsi="Calibri" w:cs="Calibri"/>
                <w:color w:val="auto"/>
                <w:sz w:val="16"/>
                <w:szCs w:val="16"/>
              </w:rPr>
              <w:t>at all times</w:t>
            </w:r>
            <w:proofErr w:type="gramEnd"/>
            <w:r w:rsidRPr="008F19F7">
              <w:rPr>
                <w:rFonts w:ascii="Calibri" w:hAnsi="Calibri" w:cs="Calibri"/>
                <w:color w:val="auto"/>
                <w:sz w:val="16"/>
                <w:szCs w:val="16"/>
              </w:rPr>
              <w:t xml:space="preserve"> comply with the AS/NZS ISO/IEC 27001 standard for Information Security Management Systems, as amended from time to time, in relation to the Data and Derivative Products.</w:t>
            </w:r>
          </w:p>
          <w:p w14:paraId="410F180C" w14:textId="01CD9EAC" w:rsidR="00C34CEC" w:rsidRPr="008F19F7" w:rsidRDefault="00C34CEC" w:rsidP="009063BE">
            <w:pPr>
              <w:pStyle w:val="Default"/>
              <w:spacing w:after="120"/>
              <w:rPr>
                <w:rFonts w:ascii="Calibri" w:hAnsi="Calibri" w:cs="Calibri"/>
                <w:color w:val="auto"/>
                <w:sz w:val="16"/>
                <w:szCs w:val="16"/>
              </w:rPr>
            </w:pPr>
            <w:r w:rsidRPr="008F19F7">
              <w:rPr>
                <w:rFonts w:ascii="Calibri" w:hAnsi="Calibri" w:cs="Calibri"/>
                <w:color w:val="auto"/>
                <w:sz w:val="16"/>
                <w:szCs w:val="16"/>
              </w:rPr>
              <w:t>The Licensee must annex a copy of its certification demonstrating that it has complied with the AS/NZS ISO/IEC 27001</w:t>
            </w:r>
            <w:r w:rsidR="003F5B0D">
              <w:rPr>
                <w:rFonts w:ascii="Calibri" w:hAnsi="Calibri" w:cs="Calibri"/>
                <w:color w:val="auto"/>
                <w:sz w:val="16"/>
                <w:szCs w:val="16"/>
              </w:rPr>
              <w:t xml:space="preserve"> (or similar security standard approved by LSSA)</w:t>
            </w:r>
            <w:r w:rsidRPr="008F19F7">
              <w:rPr>
                <w:rFonts w:ascii="Calibri" w:hAnsi="Calibri" w:cs="Calibri"/>
                <w:color w:val="auto"/>
                <w:sz w:val="16"/>
                <w:szCs w:val="16"/>
              </w:rPr>
              <w:t xml:space="preserve"> during the Compliance Period</w:t>
            </w:r>
            <w:r>
              <w:rPr>
                <w:rFonts w:ascii="Calibri" w:hAnsi="Calibri" w:cs="Calibri"/>
                <w:color w:val="auto"/>
                <w:sz w:val="16"/>
                <w:szCs w:val="16"/>
              </w:rPr>
              <w:t xml:space="preserve"> and respond to the questions in Items </w:t>
            </w:r>
            <w:proofErr w:type="spellStart"/>
            <w:r>
              <w:rPr>
                <w:rFonts w:ascii="Calibri" w:hAnsi="Calibri" w:cs="Calibri"/>
                <w:color w:val="auto"/>
                <w:sz w:val="16"/>
                <w:szCs w:val="16"/>
              </w:rPr>
              <w:t>A.1</w:t>
            </w:r>
            <w:proofErr w:type="spellEnd"/>
            <w:r>
              <w:rPr>
                <w:rFonts w:ascii="Calibri" w:hAnsi="Calibri" w:cs="Calibri"/>
                <w:color w:val="auto"/>
                <w:sz w:val="16"/>
                <w:szCs w:val="16"/>
              </w:rPr>
              <w:t xml:space="preserve"> in Appendix C</w:t>
            </w:r>
            <w:r w:rsidRPr="008F19F7">
              <w:rPr>
                <w:rFonts w:ascii="Calibri" w:hAnsi="Calibri" w:cs="Calibri"/>
                <w:color w:val="auto"/>
                <w:sz w:val="16"/>
                <w:szCs w:val="16"/>
              </w:rPr>
              <w:t>.</w:t>
            </w:r>
          </w:p>
        </w:tc>
        <w:sdt>
          <w:sdtPr>
            <w:rPr>
              <w:rFonts w:ascii="Calibri" w:hAnsi="Calibri" w:cs="Calibri"/>
              <w:bCs/>
              <w:sz w:val="16"/>
              <w:szCs w:val="16"/>
              <w:lang w:eastAsia="en-AU"/>
            </w:rPr>
            <w:id w:val="-1750343775"/>
            <w:placeholder>
              <w:docPart w:val="E6BB27E54B694BA6934DC81FC2B473F4"/>
            </w:placeholder>
            <w:dropDownList>
              <w:listItem w:displayText="Choose an item" w:value="Choose an item"/>
              <w:listItem w:displayText="Yes" w:value="Yes"/>
              <w:listItem w:displayText="No" w:value="No"/>
            </w:dropDownList>
          </w:sdtPr>
          <w:sdtEndPr/>
          <w:sdtContent>
            <w:tc>
              <w:tcPr>
                <w:tcW w:w="1276" w:type="dxa"/>
              </w:tcPr>
              <w:p w14:paraId="7B1A67A3"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Choose an item</w:t>
                </w:r>
              </w:p>
            </w:tc>
          </w:sdtContent>
        </w:sdt>
        <w:tc>
          <w:tcPr>
            <w:tcW w:w="2268" w:type="dxa"/>
          </w:tcPr>
          <w:p w14:paraId="3F06CBE8" w14:textId="77777777" w:rsidR="00C34CEC" w:rsidRPr="008F19F7" w:rsidRDefault="00C34CEC" w:rsidP="009063BE">
            <w:pPr>
              <w:spacing w:after="120" w:line="240" w:lineRule="auto"/>
              <w:jc w:val="both"/>
              <w:rPr>
                <w:rFonts w:ascii="Calibri" w:hAnsi="Calibri" w:cs="Calibri"/>
                <w:bCs/>
                <w:sz w:val="16"/>
                <w:szCs w:val="16"/>
                <w:lang w:eastAsia="en-AU"/>
              </w:rPr>
            </w:pPr>
          </w:p>
        </w:tc>
      </w:tr>
      <w:tr w:rsidR="00C34CEC" w:rsidRPr="008F19F7" w14:paraId="478FBF56" w14:textId="77777777" w:rsidTr="009063BE">
        <w:tc>
          <w:tcPr>
            <w:tcW w:w="562" w:type="dxa"/>
          </w:tcPr>
          <w:p w14:paraId="7EE16424" w14:textId="77777777" w:rsidR="00C34CEC" w:rsidRPr="002D088F" w:rsidRDefault="00C34CEC" w:rsidP="00C34CEC">
            <w:pPr>
              <w:pStyle w:val="ListParagraph"/>
              <w:numPr>
                <w:ilvl w:val="0"/>
                <w:numId w:val="8"/>
              </w:numPr>
              <w:spacing w:after="120"/>
              <w:ind w:hanging="698"/>
              <w:contextualSpacing w:val="0"/>
              <w:jc w:val="both"/>
              <w:rPr>
                <w:rFonts w:ascii="Calibri" w:hAnsi="Calibri" w:cs="Calibri"/>
                <w:b/>
                <w:sz w:val="16"/>
                <w:szCs w:val="16"/>
                <w:lang w:eastAsia="en-AU"/>
              </w:rPr>
            </w:pPr>
          </w:p>
        </w:tc>
        <w:tc>
          <w:tcPr>
            <w:tcW w:w="1560" w:type="dxa"/>
          </w:tcPr>
          <w:p w14:paraId="27CBBBD5" w14:textId="77777777" w:rsidR="00C34CEC" w:rsidRPr="008F19F7" w:rsidRDefault="00C34CEC" w:rsidP="009063BE">
            <w:pPr>
              <w:spacing w:after="120" w:line="240" w:lineRule="auto"/>
              <w:rPr>
                <w:rFonts w:ascii="Calibri" w:hAnsi="Calibri" w:cs="Calibri"/>
                <w:sz w:val="16"/>
                <w:szCs w:val="16"/>
              </w:rPr>
            </w:pPr>
            <w:r w:rsidRPr="008F19F7">
              <w:rPr>
                <w:rFonts w:ascii="Calibri" w:hAnsi="Calibri" w:cs="Calibri"/>
                <w:sz w:val="16"/>
                <w:szCs w:val="16"/>
              </w:rPr>
              <w:t>MINIMUM MANDATORY SPECIFICATIONS</w:t>
            </w:r>
          </w:p>
        </w:tc>
        <w:tc>
          <w:tcPr>
            <w:tcW w:w="708" w:type="dxa"/>
          </w:tcPr>
          <w:p w14:paraId="4DF1A36F" w14:textId="77777777" w:rsidR="00C34CEC" w:rsidRPr="008F19F7" w:rsidRDefault="00C34CEC" w:rsidP="009063BE">
            <w:pPr>
              <w:spacing w:after="120" w:line="240" w:lineRule="auto"/>
              <w:jc w:val="both"/>
              <w:rPr>
                <w:rFonts w:ascii="Calibri" w:hAnsi="Calibri" w:cs="Calibri"/>
                <w:bCs/>
                <w:sz w:val="16"/>
                <w:szCs w:val="16"/>
                <w:lang w:eastAsia="en-AU"/>
              </w:rPr>
            </w:pPr>
            <w:r w:rsidRPr="008F19F7">
              <w:rPr>
                <w:rFonts w:ascii="Calibri" w:hAnsi="Calibri" w:cs="Calibri"/>
                <w:bCs/>
                <w:sz w:val="16"/>
                <w:szCs w:val="16"/>
                <w:lang w:eastAsia="en-AU"/>
              </w:rPr>
              <w:t>7.1</w:t>
            </w:r>
          </w:p>
        </w:tc>
        <w:tc>
          <w:tcPr>
            <w:tcW w:w="2829" w:type="dxa"/>
          </w:tcPr>
          <w:p w14:paraId="4A17B6FC" w14:textId="2B36874C" w:rsidR="00C34CEC" w:rsidRPr="008F19F7" w:rsidRDefault="00C34CEC" w:rsidP="009063BE">
            <w:pPr>
              <w:pStyle w:val="Default"/>
              <w:spacing w:after="120"/>
              <w:rPr>
                <w:rFonts w:ascii="Calibri" w:hAnsi="Calibri" w:cs="Calibri"/>
                <w:color w:val="auto"/>
                <w:sz w:val="16"/>
                <w:szCs w:val="16"/>
              </w:rPr>
            </w:pPr>
            <w:r w:rsidRPr="008F19F7">
              <w:rPr>
                <w:rFonts w:ascii="Calibri" w:hAnsi="Calibri" w:cs="Calibri"/>
                <w:color w:val="auto"/>
                <w:sz w:val="16"/>
                <w:szCs w:val="16"/>
              </w:rPr>
              <w:t xml:space="preserve">If LSSA, and the Government, have approved </w:t>
            </w:r>
            <w:r w:rsidR="003F5B0D">
              <w:rPr>
                <w:rFonts w:ascii="Calibri" w:hAnsi="Calibri" w:cs="Calibri"/>
                <w:color w:val="auto"/>
                <w:sz w:val="16"/>
                <w:szCs w:val="16"/>
              </w:rPr>
              <w:t xml:space="preserve">that </w:t>
            </w:r>
            <w:r w:rsidRPr="008F19F7">
              <w:rPr>
                <w:rFonts w:ascii="Calibri" w:hAnsi="Calibri" w:cs="Calibri"/>
                <w:color w:val="auto"/>
                <w:sz w:val="16"/>
                <w:szCs w:val="16"/>
              </w:rPr>
              <w:t xml:space="preserve">the Licensee is not required to be certified under AS/NZS ISO/IEC 27001 provided that, at all times, the Licensee has information security management systems, process and controls in place in relation to the Data and Derivative Products which comply with or </w:t>
            </w:r>
            <w:proofErr w:type="gramStart"/>
            <w:r w:rsidRPr="008F19F7">
              <w:rPr>
                <w:rFonts w:ascii="Calibri" w:hAnsi="Calibri" w:cs="Calibri"/>
                <w:color w:val="auto"/>
                <w:sz w:val="16"/>
                <w:szCs w:val="16"/>
              </w:rPr>
              <w:t>exceed  the</w:t>
            </w:r>
            <w:proofErr w:type="gramEnd"/>
            <w:r w:rsidRPr="008F19F7">
              <w:rPr>
                <w:rFonts w:ascii="Calibri" w:hAnsi="Calibri" w:cs="Calibri"/>
                <w:color w:val="auto"/>
                <w:sz w:val="16"/>
                <w:szCs w:val="16"/>
              </w:rPr>
              <w:t xml:space="preserve"> Minimum Mandatory Specifications and are consistent with the Minimum Mandatory Specifications.</w:t>
            </w:r>
          </w:p>
          <w:p w14:paraId="0AD3BD56" w14:textId="77777777" w:rsidR="00C34CEC" w:rsidRDefault="00C34CEC" w:rsidP="009063BE">
            <w:pPr>
              <w:pStyle w:val="Default"/>
              <w:spacing w:after="120"/>
              <w:rPr>
                <w:rFonts w:ascii="Calibri" w:hAnsi="Calibri" w:cs="Calibri"/>
                <w:color w:val="auto"/>
                <w:sz w:val="16"/>
                <w:szCs w:val="16"/>
              </w:rPr>
            </w:pPr>
            <w:r w:rsidRPr="008F19F7">
              <w:rPr>
                <w:rFonts w:ascii="Calibri" w:hAnsi="Calibri" w:cs="Calibri"/>
                <w:color w:val="auto"/>
                <w:sz w:val="16"/>
                <w:szCs w:val="16"/>
              </w:rPr>
              <w:t xml:space="preserve">In confirming this requirement, regard must be </w:t>
            </w:r>
            <w:r>
              <w:rPr>
                <w:rFonts w:ascii="Calibri" w:hAnsi="Calibri" w:cs="Calibri"/>
                <w:color w:val="auto"/>
                <w:sz w:val="16"/>
                <w:szCs w:val="16"/>
              </w:rPr>
              <w:t>given</w:t>
            </w:r>
            <w:r w:rsidRPr="008F19F7">
              <w:rPr>
                <w:rFonts w:ascii="Calibri" w:hAnsi="Calibri" w:cs="Calibri"/>
                <w:color w:val="auto"/>
                <w:sz w:val="16"/>
                <w:szCs w:val="16"/>
              </w:rPr>
              <w:t xml:space="preserve"> to the matters set out in Appendix C </w:t>
            </w:r>
            <w:r w:rsidRPr="008F19F7">
              <w:rPr>
                <w:rFonts w:ascii="Calibri" w:hAnsi="Calibri" w:cs="Calibri"/>
                <w:color w:val="auto"/>
                <w:sz w:val="16"/>
                <w:szCs w:val="16"/>
                <w:u w:val="single"/>
              </w:rPr>
              <w:t>and</w:t>
            </w:r>
            <w:r w:rsidRPr="008F19F7">
              <w:rPr>
                <w:rFonts w:ascii="Calibri" w:hAnsi="Calibri" w:cs="Calibri"/>
                <w:color w:val="auto"/>
                <w:sz w:val="16"/>
                <w:szCs w:val="16"/>
              </w:rPr>
              <w:t xml:space="preserve"> supported by a 3</w:t>
            </w:r>
            <w:r w:rsidRPr="008F19F7">
              <w:rPr>
                <w:rFonts w:ascii="Calibri" w:hAnsi="Calibri" w:cs="Calibri"/>
                <w:color w:val="auto"/>
                <w:sz w:val="16"/>
                <w:szCs w:val="16"/>
                <w:vertAlign w:val="superscript"/>
              </w:rPr>
              <w:t>rd</w:t>
            </w:r>
            <w:r w:rsidRPr="008F19F7">
              <w:rPr>
                <w:rFonts w:ascii="Calibri" w:hAnsi="Calibri" w:cs="Calibri"/>
                <w:color w:val="auto"/>
                <w:sz w:val="16"/>
                <w:szCs w:val="16"/>
              </w:rPr>
              <w:t xml:space="preserve"> party Technical Data Security Audit (undertaken by an independent 3</w:t>
            </w:r>
            <w:r w:rsidRPr="008F19F7">
              <w:rPr>
                <w:rFonts w:ascii="Calibri" w:hAnsi="Calibri" w:cs="Calibri"/>
                <w:color w:val="auto"/>
                <w:sz w:val="16"/>
                <w:szCs w:val="16"/>
                <w:vertAlign w:val="superscript"/>
              </w:rPr>
              <w:t>rd</w:t>
            </w:r>
            <w:r w:rsidRPr="008F19F7">
              <w:rPr>
                <w:rFonts w:ascii="Calibri" w:hAnsi="Calibri" w:cs="Calibri"/>
                <w:color w:val="auto"/>
                <w:sz w:val="16"/>
                <w:szCs w:val="16"/>
              </w:rPr>
              <w:t xml:space="preserve"> party approved by LSSA and the Government).  </w:t>
            </w:r>
            <w:r>
              <w:rPr>
                <w:rFonts w:ascii="Calibri" w:hAnsi="Calibri" w:cs="Calibri"/>
                <w:color w:val="auto"/>
                <w:sz w:val="16"/>
                <w:szCs w:val="16"/>
              </w:rPr>
              <w:t xml:space="preserve">This report must provide </w:t>
            </w:r>
            <w:r>
              <w:rPr>
                <w:rFonts w:ascii="Calibri" w:hAnsi="Calibri" w:cs="Calibri"/>
                <w:color w:val="auto"/>
                <w:sz w:val="16"/>
                <w:szCs w:val="16"/>
              </w:rPr>
              <w:lastRenderedPageBreak/>
              <w:t>an assessment of the implementation of the Licensee’s information security policies and procedures, including but not limited to:</w:t>
            </w:r>
          </w:p>
          <w:p w14:paraId="78135345" w14:textId="77777777" w:rsidR="00C34CEC" w:rsidRDefault="00C34CEC" w:rsidP="00C34CEC">
            <w:pPr>
              <w:pStyle w:val="Default"/>
              <w:numPr>
                <w:ilvl w:val="0"/>
                <w:numId w:val="9"/>
              </w:numPr>
              <w:spacing w:after="120"/>
              <w:rPr>
                <w:rFonts w:ascii="Calibri" w:hAnsi="Calibri" w:cs="Calibri"/>
                <w:color w:val="auto"/>
                <w:sz w:val="16"/>
                <w:szCs w:val="16"/>
              </w:rPr>
            </w:pPr>
            <w:r w:rsidRPr="00B33DA6">
              <w:rPr>
                <w:rFonts w:ascii="Calibri" w:hAnsi="Calibri" w:cs="Calibri"/>
                <w:color w:val="auto"/>
                <w:sz w:val="16"/>
                <w:szCs w:val="16"/>
                <w:u w:val="single"/>
              </w:rPr>
              <w:t>Risk Management</w:t>
            </w:r>
            <w:r>
              <w:rPr>
                <w:rFonts w:ascii="Calibri" w:hAnsi="Calibri" w:cs="Calibri"/>
                <w:color w:val="auto"/>
                <w:sz w:val="16"/>
                <w:szCs w:val="16"/>
              </w:rPr>
              <w:t>: Confirmation that the Licensee’s Risk Management Framework has been implemented and relevant risks are being actively managed.</w:t>
            </w:r>
          </w:p>
          <w:p w14:paraId="186E85C4" w14:textId="77777777" w:rsidR="00C34CEC" w:rsidRDefault="00C34CEC" w:rsidP="00C34CEC">
            <w:pPr>
              <w:pStyle w:val="Default"/>
              <w:numPr>
                <w:ilvl w:val="0"/>
                <w:numId w:val="9"/>
              </w:numPr>
              <w:spacing w:after="120"/>
              <w:rPr>
                <w:rFonts w:ascii="Calibri" w:hAnsi="Calibri" w:cs="Calibri"/>
                <w:color w:val="auto"/>
                <w:sz w:val="16"/>
                <w:szCs w:val="16"/>
              </w:rPr>
            </w:pPr>
            <w:r w:rsidRPr="00B33DA6">
              <w:rPr>
                <w:rFonts w:ascii="Calibri" w:hAnsi="Calibri" w:cs="Calibri"/>
                <w:color w:val="auto"/>
                <w:sz w:val="16"/>
                <w:szCs w:val="16"/>
                <w:u w:val="single"/>
              </w:rPr>
              <w:t>Information Security Management System</w:t>
            </w:r>
            <w:r>
              <w:rPr>
                <w:rFonts w:ascii="Calibri" w:hAnsi="Calibri" w:cs="Calibri"/>
                <w:color w:val="auto"/>
                <w:sz w:val="16"/>
                <w:szCs w:val="16"/>
              </w:rPr>
              <w:t>: Confirmation that the Licensee’s Information Security policies, as outlined in their application, have been implemented.</w:t>
            </w:r>
          </w:p>
          <w:p w14:paraId="630E61E1" w14:textId="77777777" w:rsidR="00C34CEC" w:rsidRDefault="00C34CEC" w:rsidP="00C34CEC">
            <w:pPr>
              <w:pStyle w:val="Default"/>
              <w:numPr>
                <w:ilvl w:val="0"/>
                <w:numId w:val="9"/>
              </w:numPr>
              <w:spacing w:after="120"/>
              <w:rPr>
                <w:rFonts w:ascii="Calibri" w:hAnsi="Calibri" w:cs="Calibri"/>
                <w:color w:val="auto"/>
                <w:sz w:val="16"/>
                <w:szCs w:val="16"/>
              </w:rPr>
            </w:pPr>
            <w:r w:rsidRPr="00B33DA6">
              <w:rPr>
                <w:rFonts w:ascii="Calibri" w:hAnsi="Calibri" w:cs="Calibri"/>
                <w:color w:val="auto"/>
                <w:sz w:val="16"/>
                <w:szCs w:val="16"/>
                <w:u w:val="single"/>
              </w:rPr>
              <w:t>Data Access and Protection Controls</w:t>
            </w:r>
            <w:r>
              <w:rPr>
                <w:rFonts w:ascii="Calibri" w:hAnsi="Calibri" w:cs="Calibri"/>
                <w:color w:val="auto"/>
                <w:sz w:val="16"/>
                <w:szCs w:val="16"/>
              </w:rPr>
              <w:t>: Confirmation that the Data Access and Protection Controls defined in the Licensee’s application have been implemented and are actively managed.</w:t>
            </w:r>
          </w:p>
          <w:p w14:paraId="39CDDEFD" w14:textId="77777777" w:rsidR="00C34CEC" w:rsidRDefault="00C34CEC" w:rsidP="00C34CEC">
            <w:pPr>
              <w:pStyle w:val="Default"/>
              <w:numPr>
                <w:ilvl w:val="0"/>
                <w:numId w:val="9"/>
              </w:numPr>
              <w:spacing w:after="120"/>
              <w:rPr>
                <w:rFonts w:ascii="Calibri" w:hAnsi="Calibri" w:cs="Calibri"/>
                <w:color w:val="auto"/>
                <w:sz w:val="16"/>
                <w:szCs w:val="16"/>
              </w:rPr>
            </w:pPr>
            <w:r w:rsidRPr="00B33DA6">
              <w:rPr>
                <w:rFonts w:ascii="Calibri" w:hAnsi="Calibri" w:cs="Calibri"/>
                <w:color w:val="auto"/>
                <w:sz w:val="16"/>
                <w:szCs w:val="16"/>
                <w:u w:val="single"/>
              </w:rPr>
              <w:t>Privacy</w:t>
            </w:r>
            <w:r>
              <w:rPr>
                <w:rFonts w:ascii="Calibri" w:hAnsi="Calibri" w:cs="Calibri"/>
                <w:color w:val="auto"/>
                <w:sz w:val="16"/>
                <w:szCs w:val="16"/>
              </w:rPr>
              <w:t>: If any new or existing derivative products contain Personal Information not previously assessed, evidence that a new Privacy Impact Assessment (PIA) has been conducted.</w:t>
            </w:r>
          </w:p>
          <w:p w14:paraId="29F0591E" w14:textId="77777777" w:rsidR="00C34CEC" w:rsidRPr="008F19F7" w:rsidRDefault="00C34CEC" w:rsidP="009063BE">
            <w:pPr>
              <w:pStyle w:val="Default"/>
              <w:spacing w:after="120"/>
              <w:rPr>
                <w:rFonts w:ascii="Calibri" w:hAnsi="Calibri" w:cs="Calibri"/>
                <w:color w:val="auto"/>
                <w:sz w:val="16"/>
                <w:szCs w:val="16"/>
              </w:rPr>
            </w:pPr>
            <w:r w:rsidRPr="008F19F7">
              <w:rPr>
                <w:rFonts w:ascii="Calibri" w:hAnsi="Calibri" w:cs="Calibri"/>
                <w:color w:val="auto"/>
                <w:sz w:val="16"/>
                <w:szCs w:val="16"/>
              </w:rPr>
              <w:t>A copy of the 3</w:t>
            </w:r>
            <w:r w:rsidRPr="008F19F7">
              <w:rPr>
                <w:rFonts w:ascii="Calibri" w:hAnsi="Calibri" w:cs="Calibri"/>
                <w:color w:val="auto"/>
                <w:sz w:val="16"/>
                <w:szCs w:val="16"/>
                <w:vertAlign w:val="superscript"/>
              </w:rPr>
              <w:t>rd</w:t>
            </w:r>
            <w:r w:rsidRPr="008F19F7">
              <w:rPr>
                <w:rFonts w:ascii="Calibri" w:hAnsi="Calibri" w:cs="Calibri"/>
                <w:color w:val="auto"/>
                <w:sz w:val="16"/>
                <w:szCs w:val="16"/>
              </w:rPr>
              <w:t xml:space="preserve"> party Security Audit must be annexed to this Statement</w:t>
            </w:r>
            <w:r>
              <w:rPr>
                <w:rFonts w:ascii="Calibri" w:hAnsi="Calibri" w:cs="Calibri"/>
                <w:color w:val="auto"/>
                <w:sz w:val="16"/>
                <w:szCs w:val="16"/>
              </w:rPr>
              <w:t>.</w:t>
            </w:r>
          </w:p>
        </w:tc>
        <w:sdt>
          <w:sdtPr>
            <w:rPr>
              <w:rFonts w:ascii="Calibri" w:hAnsi="Calibri" w:cs="Calibri"/>
              <w:bCs/>
              <w:sz w:val="16"/>
              <w:szCs w:val="16"/>
              <w:lang w:eastAsia="en-AU"/>
            </w:rPr>
            <w:id w:val="165904742"/>
            <w:placeholder>
              <w:docPart w:val="CC77DDCF304C4856AECC04419E8F7DBE"/>
            </w:placeholder>
            <w:dropDownList>
              <w:listItem w:displayText="Choose an item" w:value="Choose an item"/>
              <w:listItem w:displayText="Yes" w:value="Yes"/>
              <w:listItem w:displayText="No" w:value="No"/>
              <w:listItem w:displayText="Not Applicable" w:value="Not Applicable"/>
            </w:dropDownList>
          </w:sdtPr>
          <w:sdtEndPr/>
          <w:sdtContent>
            <w:tc>
              <w:tcPr>
                <w:tcW w:w="1276" w:type="dxa"/>
              </w:tcPr>
              <w:p w14:paraId="04979923" w14:textId="77777777" w:rsidR="00C34CEC" w:rsidRPr="008F19F7" w:rsidRDefault="00C34CEC" w:rsidP="009063BE">
                <w:pPr>
                  <w:spacing w:after="120" w:line="240" w:lineRule="auto"/>
                  <w:jc w:val="both"/>
                  <w:rPr>
                    <w:rFonts w:ascii="Calibri" w:hAnsi="Calibri" w:cs="Calibri"/>
                    <w:bCs/>
                    <w:sz w:val="16"/>
                    <w:szCs w:val="16"/>
                    <w:lang w:eastAsia="en-AU"/>
                  </w:rPr>
                </w:pPr>
                <w:r>
                  <w:rPr>
                    <w:rFonts w:ascii="Calibri" w:hAnsi="Calibri" w:cs="Calibri"/>
                    <w:bCs/>
                    <w:sz w:val="16"/>
                    <w:szCs w:val="16"/>
                    <w:lang w:eastAsia="en-AU"/>
                  </w:rPr>
                  <w:t>Choose an item</w:t>
                </w:r>
              </w:p>
            </w:tc>
          </w:sdtContent>
        </w:sdt>
        <w:tc>
          <w:tcPr>
            <w:tcW w:w="2268" w:type="dxa"/>
          </w:tcPr>
          <w:p w14:paraId="46DA80E6" w14:textId="77777777" w:rsidR="00C34CEC" w:rsidRPr="008F19F7" w:rsidRDefault="00C34CEC" w:rsidP="009063BE">
            <w:pPr>
              <w:spacing w:after="120" w:line="240" w:lineRule="auto"/>
              <w:jc w:val="both"/>
              <w:rPr>
                <w:rFonts w:ascii="Calibri" w:hAnsi="Calibri" w:cs="Calibri"/>
                <w:bCs/>
                <w:sz w:val="16"/>
                <w:szCs w:val="16"/>
                <w:lang w:eastAsia="en-AU"/>
              </w:rPr>
            </w:pPr>
          </w:p>
        </w:tc>
      </w:tr>
    </w:tbl>
    <w:p w14:paraId="6BFD0691" w14:textId="77777777" w:rsidR="00C34CEC" w:rsidRDefault="00C34CEC" w:rsidP="00C428B7">
      <w:pPr>
        <w:pStyle w:val="HWLESchBLvl3"/>
        <w:keepNext/>
        <w:rPr>
          <w:rFonts w:asciiTheme="minorHAnsi" w:hAnsiTheme="minorHAnsi" w:cstheme="minorHAnsi"/>
          <w:b/>
          <w:bCs/>
        </w:rPr>
      </w:pPr>
    </w:p>
    <w:p w14:paraId="3242C910" w14:textId="77777777" w:rsidR="005C6BC4" w:rsidRPr="00847CD0" w:rsidRDefault="005C6BC4" w:rsidP="00D56284">
      <w:pPr>
        <w:keepNext/>
        <w:autoSpaceDE w:val="0"/>
        <w:autoSpaceDN w:val="0"/>
        <w:adjustRightInd w:val="0"/>
        <w:rPr>
          <w:rFonts w:asciiTheme="minorHAnsi" w:hAnsiTheme="minorHAnsi" w:cstheme="minorHAnsi"/>
          <w:b/>
          <w:bCs/>
          <w:szCs w:val="20"/>
          <w:u w:val="single"/>
        </w:rPr>
      </w:pPr>
    </w:p>
    <w:p w14:paraId="6DEFF712" w14:textId="77777777" w:rsidR="005C6BC4" w:rsidRPr="00847CD0" w:rsidRDefault="005C6BC4" w:rsidP="00D56284">
      <w:pPr>
        <w:keepNext/>
        <w:autoSpaceDE w:val="0"/>
        <w:autoSpaceDN w:val="0"/>
        <w:adjustRightInd w:val="0"/>
        <w:rPr>
          <w:rFonts w:asciiTheme="minorHAnsi" w:hAnsiTheme="minorHAnsi" w:cstheme="minorHAnsi"/>
          <w:b/>
          <w:bCs/>
          <w:szCs w:val="20"/>
          <w:u w:val="single"/>
        </w:rPr>
      </w:pPr>
    </w:p>
    <w:p w14:paraId="1F4E1C85" w14:textId="77777777" w:rsidR="00E770B7" w:rsidRDefault="00E770B7">
      <w:pPr>
        <w:spacing w:after="160" w:line="259" w:lineRule="auto"/>
        <w:rPr>
          <w:b/>
          <w:bCs/>
        </w:rPr>
      </w:pPr>
      <w:r>
        <w:rPr>
          <w:b/>
          <w:bCs/>
        </w:rPr>
        <w:br w:type="page"/>
      </w:r>
    </w:p>
    <w:p w14:paraId="7B9F6375" w14:textId="12A8DDFB" w:rsidR="00E770B7" w:rsidRPr="00C52905" w:rsidRDefault="00E770B7" w:rsidP="00E770B7">
      <w:pPr>
        <w:rPr>
          <w:b/>
          <w:bCs/>
        </w:rPr>
      </w:pPr>
      <w:r w:rsidRPr="00C52905">
        <w:rPr>
          <w:b/>
          <w:bCs/>
        </w:rPr>
        <w:lastRenderedPageBreak/>
        <w:t>ANNEXURE A:  DERIVATIVE PRODUCTS</w:t>
      </w:r>
    </w:p>
    <w:p w14:paraId="2CB77046" w14:textId="77777777" w:rsidR="00E770B7" w:rsidRDefault="00E770B7" w:rsidP="00E770B7"/>
    <w:p w14:paraId="145AEF25" w14:textId="2E08649D" w:rsidR="00E770B7" w:rsidRDefault="00E770B7" w:rsidP="00E770B7">
      <w:r>
        <w:t>[</w:t>
      </w:r>
      <w:r w:rsidRPr="00EB0563">
        <w:rPr>
          <w:b/>
          <w:bCs/>
          <w:highlight w:val="yellow"/>
        </w:rPr>
        <w:t>Insert current list of Derivative Products</w:t>
      </w:r>
      <w:r w:rsidR="00EB0563" w:rsidRPr="00EB0563">
        <w:rPr>
          <w:b/>
          <w:bCs/>
          <w:highlight w:val="yellow"/>
        </w:rPr>
        <w:t xml:space="preserve"> and call out any changes from any previously submitted list</w:t>
      </w:r>
      <w:r w:rsidRPr="00EB0563">
        <w:rPr>
          <w:b/>
          <w:bCs/>
          <w:highlight w:val="yellow"/>
        </w:rPr>
        <w:t>.</w:t>
      </w:r>
      <w:r>
        <w:t>] </w:t>
      </w:r>
    </w:p>
    <w:p w14:paraId="7F951D61" w14:textId="77777777" w:rsidR="00E770B7" w:rsidRDefault="00E770B7" w:rsidP="00E770B7"/>
    <w:p w14:paraId="16950242" w14:textId="77777777" w:rsidR="00E770B7" w:rsidRDefault="00E770B7" w:rsidP="00E770B7">
      <w:pPr>
        <w:spacing w:after="200" w:line="276" w:lineRule="auto"/>
      </w:pPr>
      <w:r>
        <w:br w:type="page"/>
      </w:r>
    </w:p>
    <w:p w14:paraId="6D8466BB" w14:textId="77777777" w:rsidR="00E770B7" w:rsidRPr="00527ADC" w:rsidRDefault="00E770B7" w:rsidP="00E770B7">
      <w:pPr>
        <w:rPr>
          <w:b/>
          <w:bCs/>
        </w:rPr>
      </w:pPr>
      <w:r w:rsidRPr="00527ADC">
        <w:rPr>
          <w:b/>
          <w:bCs/>
        </w:rPr>
        <w:lastRenderedPageBreak/>
        <w:t>ANNEXURE B:  SECURITY AUDIT REPORT – PROGRESS OF RECOMMENDATIONS</w:t>
      </w:r>
    </w:p>
    <w:p w14:paraId="0B65FC16" w14:textId="77777777" w:rsidR="00E770B7" w:rsidRDefault="00E770B7" w:rsidP="00E770B7"/>
    <w:p w14:paraId="62849E0C" w14:textId="77777777" w:rsidR="00E770B7" w:rsidRDefault="00E770B7" w:rsidP="00E770B7">
      <w:pPr>
        <w:rPr>
          <w:b/>
          <w:bCs/>
        </w:rPr>
      </w:pPr>
      <w:r>
        <w:t>[</w:t>
      </w:r>
      <w:r w:rsidRPr="00527ADC">
        <w:rPr>
          <w:b/>
          <w:bCs/>
          <w:highlight w:val="yellow"/>
        </w:rPr>
        <w:t>Insert progress of Security Audit Report Recommendations or insert “Not Applicable”.</w:t>
      </w:r>
      <w:r w:rsidRPr="00527ADC">
        <w:rPr>
          <w:b/>
          <w:bCs/>
        </w:rPr>
        <w:t>]</w:t>
      </w:r>
    </w:p>
    <w:p w14:paraId="14B02C32" w14:textId="77777777" w:rsidR="00E770B7" w:rsidRDefault="00E770B7" w:rsidP="00E770B7">
      <w:pPr>
        <w:spacing w:after="200" w:line="276" w:lineRule="auto"/>
        <w:rPr>
          <w:b/>
          <w:bCs/>
        </w:rPr>
      </w:pPr>
      <w:r>
        <w:rPr>
          <w:b/>
          <w:bCs/>
        </w:rPr>
        <w:br w:type="page"/>
      </w:r>
    </w:p>
    <w:p w14:paraId="459C3AFA" w14:textId="77777777" w:rsidR="00E770B7" w:rsidRPr="00DA6C51" w:rsidRDefault="00E770B7" w:rsidP="00E770B7">
      <w:pPr>
        <w:rPr>
          <w:b/>
          <w:bCs/>
        </w:rPr>
      </w:pPr>
      <w:r w:rsidRPr="00DA6C51">
        <w:rPr>
          <w:b/>
          <w:bCs/>
        </w:rPr>
        <w:lastRenderedPageBreak/>
        <w:t>ANNEXURE C:  MINIMUM MANDATORY SPECIFICATIONS</w:t>
      </w:r>
    </w:p>
    <w:p w14:paraId="158F673C" w14:textId="77777777" w:rsidR="00E770B7" w:rsidRDefault="00E770B7" w:rsidP="00E770B7">
      <w:pPr>
        <w:rPr>
          <w:rFonts w:asciiTheme="minorHAnsi" w:hAnsiTheme="minorHAnsi" w:cstheme="minorHAnsi"/>
          <w:lang w:eastAsia="en-AU"/>
        </w:rPr>
      </w:pPr>
    </w:p>
    <w:tbl>
      <w:tblPr>
        <w:tblW w:w="10215" w:type="dxa"/>
        <w:tblInd w:w="-856" w:type="dxa"/>
        <w:tblLook w:val="04A0" w:firstRow="1" w:lastRow="0" w:firstColumn="1" w:lastColumn="0" w:noHBand="0" w:noVBand="1"/>
      </w:tblPr>
      <w:tblGrid>
        <w:gridCol w:w="1001"/>
        <w:gridCol w:w="2544"/>
        <w:gridCol w:w="3402"/>
        <w:gridCol w:w="3268"/>
      </w:tblGrid>
      <w:tr w:rsidR="00E770B7" w:rsidRPr="00F36A34" w14:paraId="2661AC0B" w14:textId="77777777" w:rsidTr="009063BE">
        <w:trPr>
          <w:trHeight w:val="1245"/>
        </w:trPr>
        <w:tc>
          <w:tcPr>
            <w:tcW w:w="1001" w:type="dxa"/>
            <w:tcBorders>
              <w:top w:val="single" w:sz="4" w:space="0" w:color="auto"/>
              <w:left w:val="single" w:sz="4" w:space="0" w:color="auto"/>
              <w:bottom w:val="nil"/>
              <w:right w:val="single" w:sz="4" w:space="0" w:color="auto"/>
            </w:tcBorders>
            <w:shd w:val="clear" w:color="auto" w:fill="808080" w:themeFill="background1" w:themeFillShade="80"/>
            <w:hideMark/>
          </w:tcPr>
          <w:p w14:paraId="3978172E" w14:textId="77777777" w:rsidR="00E770B7" w:rsidRPr="00F36A34" w:rsidRDefault="00E770B7" w:rsidP="009063BE">
            <w:pPr>
              <w:jc w:val="center"/>
              <w:rPr>
                <w:rFonts w:asciiTheme="minorHAnsi" w:hAnsiTheme="minorHAnsi" w:cstheme="minorHAnsi"/>
                <w:b/>
                <w:bCs/>
                <w:color w:val="FFFFFF"/>
                <w:sz w:val="16"/>
                <w:szCs w:val="16"/>
                <w:lang w:eastAsia="en-AU"/>
              </w:rPr>
            </w:pPr>
            <w:r w:rsidRPr="00F36A34">
              <w:rPr>
                <w:rFonts w:asciiTheme="minorHAnsi" w:hAnsiTheme="minorHAnsi" w:cstheme="minorHAnsi"/>
                <w:b/>
                <w:bCs/>
                <w:color w:val="FFFFFF"/>
                <w:sz w:val="16"/>
                <w:szCs w:val="16"/>
                <w:lang w:eastAsia="en-AU"/>
              </w:rPr>
              <w:t>Assessment Number</w:t>
            </w:r>
          </w:p>
        </w:tc>
        <w:tc>
          <w:tcPr>
            <w:tcW w:w="2544" w:type="dxa"/>
            <w:tcBorders>
              <w:top w:val="single" w:sz="4" w:space="0" w:color="auto"/>
              <w:left w:val="nil"/>
              <w:bottom w:val="nil"/>
              <w:right w:val="single" w:sz="4" w:space="0" w:color="auto"/>
            </w:tcBorders>
            <w:shd w:val="clear" w:color="auto" w:fill="808080" w:themeFill="background1" w:themeFillShade="80"/>
            <w:hideMark/>
          </w:tcPr>
          <w:p w14:paraId="4F1E03E5" w14:textId="77777777" w:rsidR="00E770B7" w:rsidRPr="00F36A34" w:rsidRDefault="00E770B7" w:rsidP="009063BE">
            <w:pPr>
              <w:jc w:val="center"/>
              <w:rPr>
                <w:rFonts w:asciiTheme="minorHAnsi" w:hAnsiTheme="minorHAnsi" w:cstheme="minorHAnsi"/>
                <w:b/>
                <w:bCs/>
                <w:color w:val="FFFFFF"/>
                <w:sz w:val="16"/>
                <w:szCs w:val="16"/>
                <w:lang w:eastAsia="en-AU"/>
              </w:rPr>
            </w:pPr>
            <w:r w:rsidRPr="00F36A34">
              <w:rPr>
                <w:rFonts w:asciiTheme="minorHAnsi" w:hAnsiTheme="minorHAnsi" w:cstheme="minorHAnsi"/>
                <w:b/>
                <w:bCs/>
                <w:color w:val="FFFFFF"/>
                <w:sz w:val="16"/>
                <w:szCs w:val="16"/>
                <w:lang w:eastAsia="en-AU"/>
              </w:rPr>
              <w:t>Vendor Question</w:t>
            </w:r>
          </w:p>
        </w:tc>
        <w:tc>
          <w:tcPr>
            <w:tcW w:w="3402" w:type="dxa"/>
            <w:tcBorders>
              <w:top w:val="single" w:sz="4" w:space="0" w:color="auto"/>
              <w:left w:val="nil"/>
              <w:bottom w:val="nil"/>
              <w:right w:val="single" w:sz="4" w:space="0" w:color="auto"/>
            </w:tcBorders>
            <w:shd w:val="clear" w:color="auto" w:fill="808080" w:themeFill="background1" w:themeFillShade="80"/>
            <w:hideMark/>
          </w:tcPr>
          <w:p w14:paraId="4D884D45" w14:textId="77777777" w:rsidR="00E770B7" w:rsidRDefault="00E770B7" w:rsidP="009063BE">
            <w:pPr>
              <w:jc w:val="center"/>
              <w:rPr>
                <w:rFonts w:asciiTheme="minorHAnsi" w:hAnsiTheme="minorHAnsi" w:cstheme="minorHAnsi"/>
                <w:b/>
                <w:bCs/>
                <w:color w:val="FFFFFF"/>
                <w:sz w:val="16"/>
                <w:szCs w:val="16"/>
                <w:lang w:eastAsia="en-AU"/>
              </w:rPr>
            </w:pPr>
            <w:r w:rsidRPr="00F36A34">
              <w:rPr>
                <w:rFonts w:asciiTheme="minorHAnsi" w:hAnsiTheme="minorHAnsi" w:cstheme="minorHAnsi"/>
                <w:b/>
                <w:bCs/>
                <w:color w:val="FFFFFF"/>
                <w:sz w:val="16"/>
                <w:szCs w:val="16"/>
                <w:lang w:eastAsia="en-AU"/>
              </w:rPr>
              <w:t xml:space="preserve">Notes for </w:t>
            </w:r>
            <w:r>
              <w:rPr>
                <w:rFonts w:asciiTheme="minorHAnsi" w:hAnsiTheme="minorHAnsi" w:cstheme="minorHAnsi"/>
                <w:b/>
                <w:bCs/>
                <w:color w:val="FFFFFF"/>
                <w:sz w:val="16"/>
                <w:szCs w:val="16"/>
                <w:lang w:eastAsia="en-AU"/>
              </w:rPr>
              <w:t>LSSA</w:t>
            </w:r>
          </w:p>
          <w:p w14:paraId="01092B2F" w14:textId="77777777" w:rsidR="00E770B7" w:rsidRDefault="00E770B7" w:rsidP="009063BE">
            <w:pPr>
              <w:jc w:val="center"/>
              <w:rPr>
                <w:rFonts w:asciiTheme="minorHAnsi" w:hAnsiTheme="minorHAnsi" w:cstheme="minorHAnsi"/>
                <w:b/>
                <w:bCs/>
                <w:color w:val="FFFFFF"/>
                <w:sz w:val="16"/>
                <w:szCs w:val="16"/>
                <w:lang w:eastAsia="en-AU"/>
              </w:rPr>
            </w:pPr>
          </w:p>
          <w:p w14:paraId="57CA58C1" w14:textId="77777777" w:rsidR="00E770B7" w:rsidRPr="00F36A34" w:rsidRDefault="00E770B7" w:rsidP="009063BE">
            <w:pPr>
              <w:rPr>
                <w:rFonts w:asciiTheme="minorHAnsi" w:hAnsiTheme="minorHAnsi" w:cstheme="minorHAnsi"/>
                <w:sz w:val="16"/>
                <w:szCs w:val="16"/>
                <w:lang w:eastAsia="en-AU"/>
              </w:rPr>
            </w:pPr>
          </w:p>
        </w:tc>
        <w:tc>
          <w:tcPr>
            <w:tcW w:w="3268" w:type="dxa"/>
            <w:tcBorders>
              <w:top w:val="single" w:sz="4" w:space="0" w:color="auto"/>
              <w:left w:val="nil"/>
              <w:bottom w:val="nil"/>
              <w:right w:val="single" w:sz="4" w:space="0" w:color="auto"/>
            </w:tcBorders>
            <w:shd w:val="clear" w:color="auto" w:fill="808080" w:themeFill="background1" w:themeFillShade="80"/>
            <w:hideMark/>
          </w:tcPr>
          <w:p w14:paraId="08BBC42D" w14:textId="77777777" w:rsidR="00E770B7" w:rsidRPr="00F36A34" w:rsidRDefault="00E770B7" w:rsidP="009063BE">
            <w:pPr>
              <w:rPr>
                <w:rFonts w:asciiTheme="minorHAnsi" w:hAnsiTheme="minorHAnsi" w:cstheme="minorHAnsi"/>
                <w:b/>
                <w:bCs/>
                <w:color w:val="FFFFFF"/>
                <w:sz w:val="16"/>
                <w:szCs w:val="16"/>
                <w:lang w:eastAsia="en-AU"/>
              </w:rPr>
            </w:pPr>
            <w:r w:rsidRPr="00F36A34">
              <w:rPr>
                <w:rFonts w:asciiTheme="minorHAnsi" w:hAnsiTheme="minorHAnsi" w:cstheme="minorHAnsi"/>
                <w:b/>
                <w:bCs/>
                <w:color w:val="FFFFFF"/>
                <w:sz w:val="16"/>
                <w:szCs w:val="16"/>
                <w:lang w:eastAsia="en-AU"/>
              </w:rPr>
              <w:t>Assurance Examples</w:t>
            </w:r>
          </w:p>
        </w:tc>
      </w:tr>
      <w:tr w:rsidR="00E770B7" w:rsidRPr="00F36A34" w14:paraId="51CA6896" w14:textId="77777777" w:rsidTr="009063BE">
        <w:trPr>
          <w:trHeight w:val="420"/>
        </w:trPr>
        <w:tc>
          <w:tcPr>
            <w:tcW w:w="1001"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0C11F698" w14:textId="77777777" w:rsidR="00E770B7" w:rsidRPr="00F36A34" w:rsidRDefault="00E770B7" w:rsidP="009063BE">
            <w:pPr>
              <w:jc w:val="center"/>
              <w:rPr>
                <w:rFonts w:asciiTheme="minorHAnsi" w:hAnsiTheme="minorHAnsi" w:cstheme="minorHAnsi"/>
                <w:b/>
                <w:bCs/>
                <w:sz w:val="16"/>
                <w:szCs w:val="16"/>
                <w:lang w:eastAsia="en-AU"/>
              </w:rPr>
            </w:pPr>
            <w:proofErr w:type="spellStart"/>
            <w:r w:rsidRPr="00F36A34">
              <w:rPr>
                <w:rFonts w:asciiTheme="minorHAnsi" w:hAnsiTheme="minorHAnsi" w:cstheme="minorHAnsi"/>
                <w:b/>
                <w:bCs/>
                <w:sz w:val="16"/>
                <w:szCs w:val="16"/>
                <w:lang w:eastAsia="en-AU"/>
              </w:rPr>
              <w:t>A.1</w:t>
            </w:r>
            <w:proofErr w:type="spellEnd"/>
          </w:p>
        </w:tc>
        <w:tc>
          <w:tcPr>
            <w:tcW w:w="9214" w:type="dxa"/>
            <w:gridSpan w:val="3"/>
            <w:tcBorders>
              <w:top w:val="single" w:sz="4" w:space="0" w:color="auto"/>
              <w:left w:val="nil"/>
              <w:bottom w:val="single" w:sz="4" w:space="0" w:color="auto"/>
              <w:right w:val="nil"/>
            </w:tcBorders>
            <w:shd w:val="clear" w:color="auto" w:fill="D9D9D9" w:themeFill="background1" w:themeFillShade="D9"/>
            <w:vAlign w:val="center"/>
            <w:hideMark/>
          </w:tcPr>
          <w:p w14:paraId="282DDB78" w14:textId="77777777" w:rsidR="00E770B7" w:rsidRPr="00F36A34" w:rsidRDefault="00E770B7" w:rsidP="009063BE">
            <w:pPr>
              <w:rPr>
                <w:rFonts w:asciiTheme="minorHAnsi" w:hAnsiTheme="minorHAnsi" w:cstheme="minorHAnsi"/>
                <w:b/>
                <w:bCs/>
                <w:sz w:val="16"/>
                <w:szCs w:val="16"/>
                <w:lang w:eastAsia="en-AU"/>
              </w:rPr>
            </w:pPr>
            <w:r w:rsidRPr="00F36A34">
              <w:rPr>
                <w:rFonts w:asciiTheme="minorHAnsi" w:hAnsiTheme="minorHAnsi" w:cstheme="minorHAnsi"/>
                <w:b/>
                <w:bCs/>
                <w:sz w:val="16"/>
                <w:szCs w:val="16"/>
                <w:lang w:eastAsia="en-AU"/>
              </w:rPr>
              <w:t>ISO 27001 Certification</w:t>
            </w:r>
          </w:p>
          <w:p w14:paraId="0249518E" w14:textId="77777777" w:rsidR="00E770B7" w:rsidRPr="00F36A34" w:rsidRDefault="00E770B7" w:rsidP="009063BE">
            <w:pPr>
              <w:rPr>
                <w:rFonts w:asciiTheme="minorHAnsi" w:hAnsiTheme="minorHAnsi" w:cstheme="minorHAnsi"/>
                <w:b/>
                <w:bCs/>
                <w:sz w:val="16"/>
                <w:szCs w:val="16"/>
                <w:lang w:eastAsia="en-AU"/>
              </w:rPr>
            </w:pPr>
            <w:r w:rsidRPr="00F36A34">
              <w:rPr>
                <w:rFonts w:asciiTheme="minorHAnsi" w:hAnsiTheme="minorHAnsi" w:cstheme="minorHAnsi"/>
                <w:b/>
                <w:bCs/>
                <w:sz w:val="16"/>
                <w:szCs w:val="16"/>
                <w:lang w:eastAsia="en-AU"/>
              </w:rPr>
              <w:t> </w:t>
            </w:r>
          </w:p>
        </w:tc>
      </w:tr>
      <w:tr w:rsidR="00E770B7" w:rsidRPr="00F36A34" w14:paraId="745FCE26" w14:textId="77777777" w:rsidTr="009063BE">
        <w:trPr>
          <w:trHeight w:val="411"/>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5D1B1E94"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A.1.1</w:t>
            </w:r>
            <w:proofErr w:type="spellEnd"/>
          </w:p>
        </w:tc>
        <w:tc>
          <w:tcPr>
            <w:tcW w:w="2544" w:type="dxa"/>
            <w:tcBorders>
              <w:top w:val="nil"/>
              <w:left w:val="nil"/>
              <w:bottom w:val="single" w:sz="4" w:space="0" w:color="auto"/>
              <w:right w:val="single" w:sz="4" w:space="0" w:color="auto"/>
            </w:tcBorders>
            <w:shd w:val="clear" w:color="auto" w:fill="auto"/>
            <w:vAlign w:val="center"/>
            <w:hideMark/>
          </w:tcPr>
          <w:p w14:paraId="74710DAC"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Does the </w:t>
            </w:r>
            <w:r w:rsidRPr="00176783">
              <w:rPr>
                <w:rFonts w:asciiTheme="minorHAnsi" w:hAnsiTheme="minorHAnsi" w:cstheme="minorHAnsi"/>
                <w:sz w:val="16"/>
                <w:szCs w:val="16"/>
                <w:lang w:eastAsia="en-AU"/>
              </w:rPr>
              <w:t>Licensee</w:t>
            </w:r>
            <w:r w:rsidRPr="00F36A34">
              <w:rPr>
                <w:rFonts w:asciiTheme="minorHAnsi" w:hAnsiTheme="minorHAnsi" w:cstheme="minorHAnsi"/>
                <w:sz w:val="16"/>
                <w:szCs w:val="16"/>
                <w:lang w:eastAsia="en-AU"/>
              </w:rPr>
              <w:t xml:space="preserve"> have an ISMS certified to ISO 27001?</w:t>
            </w:r>
          </w:p>
        </w:tc>
        <w:tc>
          <w:tcPr>
            <w:tcW w:w="3402" w:type="dxa"/>
            <w:tcBorders>
              <w:top w:val="nil"/>
              <w:left w:val="nil"/>
              <w:bottom w:val="single" w:sz="4" w:space="0" w:color="auto"/>
              <w:right w:val="single" w:sz="4" w:space="0" w:color="auto"/>
            </w:tcBorders>
            <w:shd w:val="clear" w:color="auto" w:fill="auto"/>
            <w:vAlign w:val="center"/>
            <w:hideMark/>
          </w:tcPr>
          <w:p w14:paraId="30266DA1"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r w:rsidRPr="00F36A34">
              <w:rPr>
                <w:rFonts w:asciiTheme="minorHAnsi" w:hAnsiTheme="minorHAnsi" w:cstheme="minorHAnsi"/>
                <w:sz w:val="16"/>
                <w:szCs w:val="16"/>
                <w:lang w:eastAsia="en-AU"/>
              </w:rPr>
              <w:t> </w:t>
            </w:r>
          </w:p>
        </w:tc>
        <w:tc>
          <w:tcPr>
            <w:tcW w:w="3268" w:type="dxa"/>
            <w:tcBorders>
              <w:top w:val="nil"/>
              <w:left w:val="nil"/>
              <w:bottom w:val="single" w:sz="4" w:space="0" w:color="auto"/>
              <w:right w:val="single" w:sz="4" w:space="0" w:color="auto"/>
            </w:tcBorders>
            <w:shd w:val="clear" w:color="auto" w:fill="auto"/>
            <w:hideMark/>
          </w:tcPr>
          <w:p w14:paraId="4D4893ED"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ISMS certification letter and audit report</w:t>
            </w:r>
            <w:r w:rsidRPr="00176783">
              <w:rPr>
                <w:rFonts w:asciiTheme="minorHAnsi" w:hAnsiTheme="minorHAnsi" w:cstheme="minorHAnsi"/>
                <w:sz w:val="16"/>
                <w:szCs w:val="16"/>
                <w:lang w:eastAsia="en-AU"/>
              </w:rPr>
              <w:t>.</w:t>
            </w:r>
          </w:p>
        </w:tc>
      </w:tr>
      <w:tr w:rsidR="00E770B7" w:rsidRPr="00F36A34" w14:paraId="0633FCE4" w14:textId="77777777" w:rsidTr="009063BE">
        <w:trPr>
          <w:trHeight w:val="701"/>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1A748CF4"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A.1.2</w:t>
            </w:r>
            <w:proofErr w:type="spellEnd"/>
          </w:p>
        </w:tc>
        <w:tc>
          <w:tcPr>
            <w:tcW w:w="2544" w:type="dxa"/>
            <w:tcBorders>
              <w:top w:val="nil"/>
              <w:left w:val="nil"/>
              <w:bottom w:val="single" w:sz="4" w:space="0" w:color="auto"/>
              <w:right w:val="single" w:sz="4" w:space="0" w:color="auto"/>
            </w:tcBorders>
            <w:shd w:val="clear" w:color="auto" w:fill="auto"/>
            <w:vAlign w:val="center"/>
            <w:hideMark/>
          </w:tcPr>
          <w:p w14:paraId="04503DF1"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Does the </w:t>
            </w:r>
            <w:r w:rsidRPr="00176783">
              <w:rPr>
                <w:rFonts w:asciiTheme="minorHAnsi" w:hAnsiTheme="minorHAnsi" w:cstheme="minorHAnsi"/>
                <w:sz w:val="16"/>
                <w:szCs w:val="16"/>
                <w:lang w:eastAsia="en-AU"/>
              </w:rPr>
              <w:t>Licensee’s</w:t>
            </w:r>
            <w:r w:rsidRPr="00F36A34">
              <w:rPr>
                <w:rFonts w:asciiTheme="minorHAnsi" w:hAnsiTheme="minorHAnsi" w:cstheme="minorHAnsi"/>
                <w:sz w:val="16"/>
                <w:szCs w:val="16"/>
                <w:lang w:eastAsia="en-AU"/>
              </w:rPr>
              <w:t xml:space="preserve"> ISMS scope include derivative products that contain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w:t>
            </w:r>
          </w:p>
        </w:tc>
        <w:tc>
          <w:tcPr>
            <w:tcW w:w="3402" w:type="dxa"/>
            <w:tcBorders>
              <w:top w:val="nil"/>
              <w:left w:val="nil"/>
              <w:bottom w:val="single" w:sz="4" w:space="0" w:color="auto"/>
              <w:right w:val="single" w:sz="4" w:space="0" w:color="auto"/>
            </w:tcBorders>
            <w:shd w:val="clear" w:color="auto" w:fill="auto"/>
            <w:hideMark/>
          </w:tcPr>
          <w:p w14:paraId="1564FD1A"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The ISMS scope statement may not specify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ata or the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erivative </w:t>
            </w:r>
            <w:r w:rsidRPr="00176783">
              <w:rPr>
                <w:rFonts w:asciiTheme="minorHAnsi" w:hAnsiTheme="minorHAnsi" w:cstheme="minorHAnsi"/>
                <w:sz w:val="16"/>
                <w:szCs w:val="16"/>
                <w:lang w:eastAsia="en-AU"/>
              </w:rPr>
              <w:t>P</w:t>
            </w:r>
            <w:r w:rsidRPr="00F36A34">
              <w:rPr>
                <w:rFonts w:asciiTheme="minorHAnsi" w:hAnsiTheme="minorHAnsi" w:cstheme="minorHAnsi"/>
                <w:sz w:val="16"/>
                <w:szCs w:val="16"/>
                <w:lang w:eastAsia="en-AU"/>
              </w:rPr>
              <w:t xml:space="preserve">roduct as included. Further questioning and assurance should be sought to verify all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ata sits within the boundaries of the ISMS scope. </w:t>
            </w:r>
          </w:p>
        </w:tc>
        <w:tc>
          <w:tcPr>
            <w:tcW w:w="3268" w:type="dxa"/>
            <w:tcBorders>
              <w:top w:val="nil"/>
              <w:left w:val="nil"/>
              <w:bottom w:val="single" w:sz="4" w:space="0" w:color="auto"/>
              <w:right w:val="single" w:sz="4" w:space="0" w:color="auto"/>
            </w:tcBorders>
            <w:shd w:val="clear" w:color="auto" w:fill="auto"/>
            <w:hideMark/>
          </w:tcPr>
          <w:p w14:paraId="5E4E8AE9"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ISMS certification letter and audit report specifying scope of the ISMS.</w:t>
            </w:r>
          </w:p>
        </w:tc>
      </w:tr>
      <w:tr w:rsidR="00E770B7" w:rsidRPr="00F36A34" w14:paraId="6C638AD3" w14:textId="77777777" w:rsidTr="009063BE">
        <w:trPr>
          <w:trHeight w:val="696"/>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13796E0E"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A.1.3</w:t>
            </w:r>
            <w:proofErr w:type="spellEnd"/>
          </w:p>
        </w:tc>
        <w:tc>
          <w:tcPr>
            <w:tcW w:w="2544" w:type="dxa"/>
            <w:tcBorders>
              <w:top w:val="nil"/>
              <w:left w:val="nil"/>
              <w:bottom w:val="single" w:sz="4" w:space="0" w:color="auto"/>
              <w:right w:val="single" w:sz="4" w:space="0" w:color="auto"/>
            </w:tcBorders>
            <w:shd w:val="clear" w:color="auto" w:fill="auto"/>
            <w:vAlign w:val="center"/>
            <w:hideMark/>
          </w:tcPr>
          <w:p w14:paraId="347FBD8B"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Does the </w:t>
            </w:r>
            <w:r w:rsidRPr="00176783">
              <w:rPr>
                <w:rFonts w:asciiTheme="minorHAnsi" w:hAnsiTheme="minorHAnsi" w:cstheme="minorHAnsi"/>
                <w:sz w:val="16"/>
                <w:szCs w:val="16"/>
                <w:lang w:eastAsia="en-AU"/>
              </w:rPr>
              <w:t>Licensee’s</w:t>
            </w:r>
            <w:r w:rsidRPr="00F36A34">
              <w:rPr>
                <w:rFonts w:asciiTheme="minorHAnsi" w:hAnsiTheme="minorHAnsi" w:cstheme="minorHAnsi"/>
                <w:sz w:val="16"/>
                <w:szCs w:val="16"/>
                <w:lang w:eastAsia="en-AU"/>
              </w:rPr>
              <w:t xml:space="preserve"> ISMS meet the requirements outlined in the minimum mandatory specifications?</w:t>
            </w:r>
          </w:p>
        </w:tc>
        <w:tc>
          <w:tcPr>
            <w:tcW w:w="3402" w:type="dxa"/>
            <w:tcBorders>
              <w:top w:val="nil"/>
              <w:left w:val="nil"/>
              <w:bottom w:val="single" w:sz="4" w:space="0" w:color="auto"/>
              <w:right w:val="single" w:sz="4" w:space="0" w:color="auto"/>
            </w:tcBorders>
            <w:shd w:val="clear" w:color="auto" w:fill="auto"/>
            <w:vAlign w:val="center"/>
            <w:hideMark/>
          </w:tcPr>
          <w:p w14:paraId="239748A7"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r w:rsidRPr="00F36A34">
              <w:rPr>
                <w:rFonts w:asciiTheme="minorHAnsi" w:hAnsiTheme="minorHAnsi" w:cstheme="minorHAnsi"/>
                <w:sz w:val="16"/>
                <w:szCs w:val="16"/>
                <w:lang w:eastAsia="en-AU"/>
              </w:rPr>
              <w:t> </w:t>
            </w:r>
          </w:p>
        </w:tc>
        <w:tc>
          <w:tcPr>
            <w:tcW w:w="3268" w:type="dxa"/>
            <w:tcBorders>
              <w:top w:val="nil"/>
              <w:left w:val="nil"/>
              <w:bottom w:val="single" w:sz="4" w:space="0" w:color="auto"/>
              <w:right w:val="single" w:sz="4" w:space="0" w:color="auto"/>
            </w:tcBorders>
            <w:shd w:val="clear" w:color="auto" w:fill="auto"/>
            <w:hideMark/>
          </w:tcPr>
          <w:p w14:paraId="7DCAE942"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The </w:t>
            </w:r>
            <w:r w:rsidRPr="00176783">
              <w:rPr>
                <w:rFonts w:asciiTheme="minorHAnsi" w:hAnsiTheme="minorHAnsi" w:cstheme="minorHAnsi"/>
                <w:sz w:val="16"/>
                <w:szCs w:val="16"/>
                <w:lang w:eastAsia="en-AU"/>
              </w:rPr>
              <w:t>Licensee’s</w:t>
            </w:r>
            <w:r w:rsidRPr="00F36A34">
              <w:rPr>
                <w:rFonts w:asciiTheme="minorHAnsi" w:hAnsiTheme="minorHAnsi" w:cstheme="minorHAnsi"/>
                <w:sz w:val="16"/>
                <w:szCs w:val="16"/>
                <w:lang w:eastAsia="en-AU"/>
              </w:rPr>
              <w:t xml:space="preserve"> Statement of Applicability is to demonstrate that the relevant ISO 27001 clauses that meet the Minimum Mandatory Specifications are specified as applicable and implemented. </w:t>
            </w:r>
          </w:p>
        </w:tc>
      </w:tr>
      <w:tr w:rsidR="00E770B7" w:rsidRPr="00F36A34" w14:paraId="25A43188" w14:textId="77777777" w:rsidTr="009063BE">
        <w:trPr>
          <w:trHeight w:val="696"/>
        </w:trPr>
        <w:tc>
          <w:tcPr>
            <w:tcW w:w="10215" w:type="dxa"/>
            <w:gridSpan w:val="4"/>
            <w:tcBorders>
              <w:top w:val="nil"/>
              <w:left w:val="single" w:sz="4" w:space="0" w:color="auto"/>
              <w:bottom w:val="single" w:sz="4" w:space="0" w:color="auto"/>
              <w:right w:val="single" w:sz="4" w:space="0" w:color="auto"/>
            </w:tcBorders>
            <w:shd w:val="clear" w:color="auto" w:fill="auto"/>
            <w:vAlign w:val="center"/>
          </w:tcPr>
          <w:p w14:paraId="41D1B89D" w14:textId="77777777" w:rsidR="00E770B7" w:rsidRPr="00F36A34" w:rsidRDefault="00E770B7" w:rsidP="009063BE">
            <w:pPr>
              <w:rPr>
                <w:rFonts w:asciiTheme="minorHAnsi" w:hAnsiTheme="minorHAnsi" w:cstheme="minorHAnsi"/>
                <w:sz w:val="16"/>
                <w:szCs w:val="16"/>
                <w:lang w:eastAsia="en-AU"/>
              </w:rPr>
            </w:pPr>
            <w:r w:rsidRPr="00F36A34">
              <w:rPr>
                <w:rFonts w:asciiTheme="minorHAnsi" w:hAnsiTheme="minorHAnsi" w:cstheme="minorHAnsi"/>
                <w:b/>
                <w:bCs/>
                <w:color w:val="FF0000"/>
                <w:sz w:val="16"/>
                <w:szCs w:val="16"/>
                <w:lang w:eastAsia="en-AU"/>
              </w:rPr>
              <w:t xml:space="preserve">Provided that appropriate assurance has been provided for </w:t>
            </w:r>
            <w:proofErr w:type="spellStart"/>
            <w:r w:rsidRPr="00F36A34">
              <w:rPr>
                <w:rFonts w:asciiTheme="minorHAnsi" w:hAnsiTheme="minorHAnsi" w:cstheme="minorHAnsi"/>
                <w:b/>
                <w:bCs/>
                <w:color w:val="FF0000"/>
                <w:sz w:val="16"/>
                <w:szCs w:val="16"/>
                <w:lang w:eastAsia="en-AU"/>
              </w:rPr>
              <w:t>A.1.1</w:t>
            </w:r>
            <w:proofErr w:type="spellEnd"/>
            <w:r w:rsidRPr="00F36A34">
              <w:rPr>
                <w:rFonts w:asciiTheme="minorHAnsi" w:hAnsiTheme="minorHAnsi" w:cstheme="minorHAnsi"/>
                <w:b/>
                <w:bCs/>
                <w:color w:val="FF0000"/>
                <w:sz w:val="16"/>
                <w:szCs w:val="16"/>
                <w:lang w:eastAsia="en-AU"/>
              </w:rPr>
              <w:t xml:space="preserve">, </w:t>
            </w:r>
            <w:proofErr w:type="spellStart"/>
            <w:r w:rsidRPr="00F36A34">
              <w:rPr>
                <w:rFonts w:asciiTheme="minorHAnsi" w:hAnsiTheme="minorHAnsi" w:cstheme="minorHAnsi"/>
                <w:b/>
                <w:bCs/>
                <w:color w:val="FF0000"/>
                <w:sz w:val="16"/>
                <w:szCs w:val="16"/>
                <w:lang w:eastAsia="en-AU"/>
              </w:rPr>
              <w:t>A.1.2</w:t>
            </w:r>
            <w:proofErr w:type="spellEnd"/>
            <w:r w:rsidRPr="00F36A34">
              <w:rPr>
                <w:rFonts w:asciiTheme="minorHAnsi" w:hAnsiTheme="minorHAnsi" w:cstheme="minorHAnsi"/>
                <w:b/>
                <w:bCs/>
                <w:color w:val="FF0000"/>
                <w:sz w:val="16"/>
                <w:szCs w:val="16"/>
                <w:lang w:eastAsia="en-AU"/>
              </w:rPr>
              <w:t xml:space="preserve"> &amp; </w:t>
            </w:r>
            <w:proofErr w:type="spellStart"/>
            <w:r w:rsidRPr="00F36A34">
              <w:rPr>
                <w:rFonts w:asciiTheme="minorHAnsi" w:hAnsiTheme="minorHAnsi" w:cstheme="minorHAnsi"/>
                <w:b/>
                <w:bCs/>
                <w:color w:val="FF0000"/>
                <w:sz w:val="16"/>
                <w:szCs w:val="16"/>
                <w:lang w:eastAsia="en-AU"/>
              </w:rPr>
              <w:t>A.1.3</w:t>
            </w:r>
            <w:proofErr w:type="spellEnd"/>
            <w:r w:rsidRPr="00F36A34">
              <w:rPr>
                <w:rFonts w:asciiTheme="minorHAnsi" w:hAnsiTheme="minorHAnsi" w:cstheme="minorHAnsi"/>
                <w:b/>
                <w:bCs/>
                <w:color w:val="FF0000"/>
                <w:sz w:val="16"/>
                <w:szCs w:val="16"/>
                <w:lang w:eastAsia="en-AU"/>
              </w:rPr>
              <w:t xml:space="preserve">, a </w:t>
            </w:r>
            <w:r>
              <w:rPr>
                <w:rFonts w:asciiTheme="minorHAnsi" w:hAnsiTheme="minorHAnsi" w:cstheme="minorHAnsi"/>
                <w:b/>
                <w:bCs/>
                <w:color w:val="FF0000"/>
                <w:sz w:val="16"/>
                <w:szCs w:val="16"/>
                <w:lang w:eastAsia="en-AU"/>
              </w:rPr>
              <w:t>Licensee</w:t>
            </w:r>
            <w:r w:rsidRPr="00F36A34">
              <w:rPr>
                <w:rFonts w:asciiTheme="minorHAnsi" w:hAnsiTheme="minorHAnsi" w:cstheme="minorHAnsi"/>
                <w:b/>
                <w:bCs/>
                <w:color w:val="FF0000"/>
                <w:sz w:val="16"/>
                <w:szCs w:val="16"/>
                <w:lang w:eastAsia="en-AU"/>
              </w:rPr>
              <w:t xml:space="preserve"> with an ISMS certified to ISO 27001 is not required to provide any further assurance of compliance such as that requested below.</w:t>
            </w:r>
          </w:p>
        </w:tc>
      </w:tr>
      <w:tr w:rsidR="00E770B7" w:rsidRPr="00F36A34" w14:paraId="70B66B69" w14:textId="77777777" w:rsidTr="009063BE">
        <w:trPr>
          <w:trHeight w:val="420"/>
        </w:trPr>
        <w:tc>
          <w:tcPr>
            <w:tcW w:w="1001" w:type="dxa"/>
            <w:tcBorders>
              <w:top w:val="nil"/>
              <w:left w:val="single" w:sz="4" w:space="0" w:color="auto"/>
              <w:bottom w:val="single" w:sz="4" w:space="0" w:color="auto"/>
              <w:right w:val="nil"/>
            </w:tcBorders>
            <w:shd w:val="clear" w:color="auto" w:fill="D9D9D9" w:themeFill="background1" w:themeFillShade="D9"/>
            <w:vAlign w:val="center"/>
            <w:hideMark/>
          </w:tcPr>
          <w:p w14:paraId="270D07B9" w14:textId="77777777" w:rsidR="00E770B7" w:rsidRPr="00F36A34" w:rsidRDefault="00E770B7" w:rsidP="009063BE">
            <w:pPr>
              <w:jc w:val="center"/>
              <w:rPr>
                <w:rFonts w:asciiTheme="minorHAnsi" w:hAnsiTheme="minorHAnsi" w:cstheme="minorHAnsi"/>
                <w:b/>
                <w:bCs/>
                <w:color w:val="000000"/>
                <w:sz w:val="16"/>
                <w:szCs w:val="16"/>
                <w:lang w:eastAsia="en-AU"/>
              </w:rPr>
            </w:pPr>
            <w:proofErr w:type="spellStart"/>
            <w:r w:rsidRPr="00F36A34">
              <w:rPr>
                <w:rFonts w:asciiTheme="minorHAnsi" w:hAnsiTheme="minorHAnsi" w:cstheme="minorHAnsi"/>
                <w:b/>
                <w:bCs/>
                <w:color w:val="000000"/>
                <w:sz w:val="16"/>
                <w:szCs w:val="16"/>
                <w:lang w:eastAsia="en-AU"/>
              </w:rPr>
              <w:t>A.2</w:t>
            </w:r>
            <w:proofErr w:type="spellEnd"/>
          </w:p>
        </w:tc>
        <w:tc>
          <w:tcPr>
            <w:tcW w:w="9214" w:type="dxa"/>
            <w:gridSpan w:val="3"/>
            <w:tcBorders>
              <w:top w:val="nil"/>
              <w:left w:val="nil"/>
              <w:bottom w:val="single" w:sz="4" w:space="0" w:color="auto"/>
              <w:right w:val="nil"/>
            </w:tcBorders>
            <w:shd w:val="clear" w:color="auto" w:fill="D9D9D9" w:themeFill="background1" w:themeFillShade="D9"/>
            <w:vAlign w:val="center"/>
            <w:hideMark/>
          </w:tcPr>
          <w:p w14:paraId="39EE0B77" w14:textId="77777777" w:rsidR="00E770B7" w:rsidRPr="00284DDC" w:rsidRDefault="00E770B7" w:rsidP="009063BE">
            <w:pPr>
              <w:rPr>
                <w:rFonts w:asciiTheme="minorHAnsi" w:hAnsiTheme="minorHAnsi" w:cstheme="minorHAnsi"/>
                <w:b/>
                <w:bCs/>
                <w:color w:val="000000"/>
                <w:sz w:val="16"/>
                <w:szCs w:val="16"/>
                <w:lang w:eastAsia="en-AU"/>
              </w:rPr>
            </w:pPr>
            <w:r w:rsidRPr="00F36A34">
              <w:rPr>
                <w:rFonts w:asciiTheme="minorHAnsi" w:hAnsiTheme="minorHAnsi" w:cstheme="minorHAnsi"/>
                <w:b/>
                <w:bCs/>
                <w:color w:val="000000"/>
                <w:sz w:val="16"/>
                <w:szCs w:val="16"/>
                <w:lang w:eastAsia="en-AU"/>
              </w:rPr>
              <w:t>Information Asset Identification</w:t>
            </w:r>
          </w:p>
          <w:p w14:paraId="7C3AA41A" w14:textId="77777777" w:rsidR="00E770B7" w:rsidRPr="00F36A34" w:rsidRDefault="00E770B7" w:rsidP="009063BE">
            <w:pPr>
              <w:rPr>
                <w:rFonts w:asciiTheme="minorHAnsi" w:hAnsiTheme="minorHAnsi" w:cstheme="minorHAnsi"/>
                <w:b/>
                <w:bCs/>
                <w:color w:val="FFFFFF"/>
                <w:sz w:val="16"/>
                <w:szCs w:val="16"/>
                <w:lang w:eastAsia="en-AU"/>
              </w:rPr>
            </w:pPr>
            <w:r w:rsidRPr="00F36A34">
              <w:rPr>
                <w:rFonts w:asciiTheme="minorHAnsi" w:hAnsiTheme="minorHAnsi" w:cstheme="minorHAnsi"/>
                <w:b/>
                <w:bCs/>
                <w:color w:val="FFFFFF"/>
                <w:sz w:val="16"/>
                <w:szCs w:val="16"/>
                <w:lang w:eastAsia="en-AU"/>
              </w:rPr>
              <w:t> </w:t>
            </w:r>
          </w:p>
        </w:tc>
      </w:tr>
      <w:tr w:rsidR="00E770B7" w:rsidRPr="00F36A34" w14:paraId="5A7BFB08" w14:textId="77777777" w:rsidTr="009063BE">
        <w:trPr>
          <w:trHeight w:val="704"/>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21437FA0"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A.2.1</w:t>
            </w:r>
            <w:proofErr w:type="spellEnd"/>
          </w:p>
        </w:tc>
        <w:tc>
          <w:tcPr>
            <w:tcW w:w="2544" w:type="dxa"/>
            <w:tcBorders>
              <w:top w:val="nil"/>
              <w:left w:val="nil"/>
              <w:bottom w:val="single" w:sz="4" w:space="0" w:color="auto"/>
              <w:right w:val="single" w:sz="4" w:space="0" w:color="auto"/>
            </w:tcBorders>
            <w:shd w:val="clear" w:color="auto" w:fill="auto"/>
            <w:vAlign w:val="center"/>
            <w:hideMark/>
          </w:tcPr>
          <w:p w14:paraId="3583E6EE"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Have all types of information within the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erivative </w:t>
            </w:r>
            <w:r w:rsidRPr="00176783">
              <w:rPr>
                <w:rFonts w:asciiTheme="minorHAnsi" w:hAnsiTheme="minorHAnsi" w:cstheme="minorHAnsi"/>
                <w:sz w:val="16"/>
                <w:szCs w:val="16"/>
                <w:lang w:eastAsia="en-AU"/>
              </w:rPr>
              <w:t>P</w:t>
            </w:r>
            <w:r w:rsidRPr="00F36A34">
              <w:rPr>
                <w:rFonts w:asciiTheme="minorHAnsi" w:hAnsiTheme="minorHAnsi" w:cstheme="minorHAnsi"/>
                <w:sz w:val="16"/>
                <w:szCs w:val="16"/>
                <w:lang w:eastAsia="en-AU"/>
              </w:rPr>
              <w:t>roduct been identified and documented?</w:t>
            </w:r>
          </w:p>
        </w:tc>
        <w:tc>
          <w:tcPr>
            <w:tcW w:w="3402" w:type="dxa"/>
            <w:tcBorders>
              <w:top w:val="nil"/>
              <w:left w:val="nil"/>
              <w:bottom w:val="single" w:sz="4" w:space="0" w:color="auto"/>
              <w:right w:val="single" w:sz="4" w:space="0" w:color="auto"/>
            </w:tcBorders>
            <w:shd w:val="clear" w:color="auto" w:fill="auto"/>
            <w:vAlign w:val="center"/>
            <w:hideMark/>
          </w:tcPr>
          <w:p w14:paraId="203F0F15"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r w:rsidRPr="00F36A34">
              <w:rPr>
                <w:rFonts w:asciiTheme="minorHAnsi" w:hAnsiTheme="minorHAnsi" w:cstheme="minorHAnsi"/>
                <w:sz w:val="16"/>
                <w:szCs w:val="16"/>
                <w:lang w:eastAsia="en-AU"/>
              </w:rPr>
              <w:t> </w:t>
            </w:r>
          </w:p>
        </w:tc>
        <w:tc>
          <w:tcPr>
            <w:tcW w:w="3268" w:type="dxa"/>
            <w:tcBorders>
              <w:top w:val="nil"/>
              <w:left w:val="nil"/>
              <w:bottom w:val="single" w:sz="4" w:space="0" w:color="auto"/>
              <w:right w:val="single" w:sz="4" w:space="0" w:color="auto"/>
            </w:tcBorders>
            <w:shd w:val="clear" w:color="auto" w:fill="auto"/>
            <w:hideMark/>
          </w:tcPr>
          <w:p w14:paraId="2E324B35"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Evidence of an Information Asset Inventory/Register</w:t>
            </w:r>
            <w:r w:rsidRPr="00176783">
              <w:rPr>
                <w:rFonts w:asciiTheme="minorHAnsi" w:hAnsiTheme="minorHAnsi" w:cstheme="minorHAnsi"/>
                <w:sz w:val="16"/>
                <w:szCs w:val="16"/>
                <w:lang w:eastAsia="en-AU"/>
              </w:rPr>
              <w:t>.</w:t>
            </w:r>
            <w:r w:rsidRPr="00F36A34">
              <w:rPr>
                <w:rFonts w:asciiTheme="minorHAnsi" w:hAnsiTheme="minorHAnsi" w:cstheme="minorHAnsi"/>
                <w:sz w:val="16"/>
                <w:szCs w:val="16"/>
                <w:lang w:eastAsia="en-AU"/>
              </w:rPr>
              <w:br/>
              <w:t xml:space="preserve">- Asset identification report performed by </w:t>
            </w:r>
            <w:r w:rsidRPr="00176783">
              <w:rPr>
                <w:rFonts w:asciiTheme="minorHAnsi" w:hAnsiTheme="minorHAnsi" w:cstheme="minorHAnsi"/>
                <w:sz w:val="16"/>
                <w:szCs w:val="16"/>
                <w:lang w:eastAsia="en-AU"/>
              </w:rPr>
              <w:t>Licensee</w:t>
            </w:r>
            <w:r w:rsidRPr="00F36A34">
              <w:rPr>
                <w:rFonts w:asciiTheme="minorHAnsi" w:hAnsiTheme="minorHAnsi" w:cstheme="minorHAnsi"/>
                <w:sz w:val="16"/>
                <w:szCs w:val="16"/>
                <w:lang w:eastAsia="en-AU"/>
              </w:rPr>
              <w:t xml:space="preserve"> or an independent third party.</w:t>
            </w:r>
            <w:r w:rsidRPr="00F36A34">
              <w:rPr>
                <w:rFonts w:asciiTheme="minorHAnsi" w:hAnsiTheme="minorHAnsi" w:cstheme="minorHAnsi"/>
                <w:sz w:val="16"/>
                <w:szCs w:val="16"/>
                <w:lang w:eastAsia="en-AU"/>
              </w:rPr>
              <w:br/>
              <w:t xml:space="preserve">- Sanitised sample of information assets within the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erivative </w:t>
            </w:r>
            <w:r w:rsidRPr="00176783">
              <w:rPr>
                <w:rFonts w:asciiTheme="minorHAnsi" w:hAnsiTheme="minorHAnsi" w:cstheme="minorHAnsi"/>
                <w:sz w:val="16"/>
                <w:szCs w:val="16"/>
                <w:lang w:eastAsia="en-AU"/>
              </w:rPr>
              <w:t>P</w:t>
            </w:r>
            <w:r w:rsidRPr="00F36A34">
              <w:rPr>
                <w:rFonts w:asciiTheme="minorHAnsi" w:hAnsiTheme="minorHAnsi" w:cstheme="minorHAnsi"/>
                <w:sz w:val="16"/>
                <w:szCs w:val="16"/>
                <w:lang w:eastAsia="en-AU"/>
              </w:rPr>
              <w:t>roduct.</w:t>
            </w:r>
          </w:p>
        </w:tc>
      </w:tr>
      <w:tr w:rsidR="00E770B7" w:rsidRPr="00F36A34" w14:paraId="55A06507" w14:textId="77777777" w:rsidTr="009063BE">
        <w:trPr>
          <w:trHeight w:val="833"/>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615A4662"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A.2.2</w:t>
            </w:r>
            <w:proofErr w:type="spellEnd"/>
          </w:p>
        </w:tc>
        <w:tc>
          <w:tcPr>
            <w:tcW w:w="2544" w:type="dxa"/>
            <w:tcBorders>
              <w:top w:val="nil"/>
              <w:left w:val="nil"/>
              <w:bottom w:val="single" w:sz="4" w:space="0" w:color="auto"/>
              <w:right w:val="single" w:sz="4" w:space="0" w:color="auto"/>
            </w:tcBorders>
            <w:shd w:val="clear" w:color="auto" w:fill="auto"/>
            <w:hideMark/>
          </w:tcPr>
          <w:p w14:paraId="5F4B0DB1"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Is there evidence that an assessment has been performed to identify whether the aggregation of State Data or any other </w:t>
            </w:r>
            <w:r w:rsidRPr="00176783">
              <w:rPr>
                <w:rFonts w:asciiTheme="minorHAnsi" w:hAnsiTheme="minorHAnsi" w:cstheme="minorHAnsi"/>
                <w:sz w:val="16"/>
                <w:szCs w:val="16"/>
                <w:lang w:eastAsia="en-AU"/>
              </w:rPr>
              <w:t>L</w:t>
            </w:r>
            <w:r w:rsidRPr="00F36A34">
              <w:rPr>
                <w:rFonts w:asciiTheme="minorHAnsi" w:hAnsiTheme="minorHAnsi" w:cstheme="minorHAnsi"/>
                <w:sz w:val="16"/>
                <w:szCs w:val="16"/>
                <w:lang w:eastAsia="en-AU"/>
              </w:rPr>
              <w:t xml:space="preserve">icensee data within the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erivative </w:t>
            </w:r>
            <w:r w:rsidRPr="00176783">
              <w:rPr>
                <w:rFonts w:asciiTheme="minorHAnsi" w:hAnsiTheme="minorHAnsi" w:cstheme="minorHAnsi"/>
                <w:sz w:val="16"/>
                <w:szCs w:val="16"/>
                <w:lang w:eastAsia="en-AU"/>
              </w:rPr>
              <w:t>P</w:t>
            </w:r>
            <w:r w:rsidRPr="00F36A34">
              <w:rPr>
                <w:rFonts w:asciiTheme="minorHAnsi" w:hAnsiTheme="minorHAnsi" w:cstheme="minorHAnsi"/>
                <w:sz w:val="16"/>
                <w:szCs w:val="16"/>
                <w:lang w:eastAsia="en-AU"/>
              </w:rPr>
              <w:t>roduct can result in the creation of personal information?</w:t>
            </w:r>
          </w:p>
        </w:tc>
        <w:tc>
          <w:tcPr>
            <w:tcW w:w="3402" w:type="dxa"/>
            <w:tcBorders>
              <w:top w:val="nil"/>
              <w:left w:val="nil"/>
              <w:bottom w:val="single" w:sz="4" w:space="0" w:color="auto"/>
              <w:right w:val="single" w:sz="4" w:space="0" w:color="auto"/>
            </w:tcBorders>
            <w:shd w:val="clear" w:color="auto" w:fill="auto"/>
            <w:hideMark/>
          </w:tcPr>
          <w:p w14:paraId="5D593550"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Refer to the </w:t>
            </w:r>
            <w:proofErr w:type="spellStart"/>
            <w:r w:rsidRPr="00F36A34">
              <w:rPr>
                <w:rFonts w:asciiTheme="minorHAnsi" w:hAnsiTheme="minorHAnsi" w:cstheme="minorHAnsi"/>
                <w:sz w:val="16"/>
                <w:szCs w:val="16"/>
                <w:lang w:eastAsia="en-AU"/>
              </w:rPr>
              <w:t>OAIC</w:t>
            </w:r>
            <w:proofErr w:type="spellEnd"/>
            <w:r w:rsidRPr="00F36A34">
              <w:rPr>
                <w:rFonts w:asciiTheme="minorHAnsi" w:hAnsiTheme="minorHAnsi" w:cstheme="minorHAnsi"/>
                <w:sz w:val="16"/>
                <w:szCs w:val="16"/>
                <w:lang w:eastAsia="en-AU"/>
              </w:rPr>
              <w:t xml:space="preserve"> for identifying personal information:</w:t>
            </w:r>
            <w:r w:rsidRPr="00F36A34">
              <w:rPr>
                <w:rFonts w:asciiTheme="minorHAnsi" w:hAnsiTheme="minorHAnsi" w:cstheme="minorHAnsi"/>
                <w:sz w:val="16"/>
                <w:szCs w:val="16"/>
                <w:lang w:eastAsia="en-AU"/>
              </w:rPr>
              <w:br/>
              <w:t>https://www.oaic.gov.au/agencies-and-organisations/guides/what-is-personal-information</w:t>
            </w:r>
          </w:p>
        </w:tc>
        <w:tc>
          <w:tcPr>
            <w:tcW w:w="3268" w:type="dxa"/>
            <w:tcBorders>
              <w:top w:val="nil"/>
              <w:left w:val="nil"/>
              <w:bottom w:val="single" w:sz="4" w:space="0" w:color="auto"/>
              <w:right w:val="single" w:sz="4" w:space="0" w:color="auto"/>
            </w:tcBorders>
            <w:shd w:val="clear" w:color="auto" w:fill="auto"/>
            <w:hideMark/>
          </w:tcPr>
          <w:p w14:paraId="425F1B20"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 Assessment report performed by </w:t>
            </w:r>
            <w:r w:rsidRPr="00176783">
              <w:rPr>
                <w:rFonts w:asciiTheme="minorHAnsi" w:hAnsiTheme="minorHAnsi" w:cstheme="minorHAnsi"/>
                <w:sz w:val="16"/>
                <w:szCs w:val="16"/>
                <w:lang w:eastAsia="en-AU"/>
              </w:rPr>
              <w:t>Licensee</w:t>
            </w:r>
            <w:r w:rsidRPr="00F36A34">
              <w:rPr>
                <w:rFonts w:asciiTheme="minorHAnsi" w:hAnsiTheme="minorHAnsi" w:cstheme="minorHAnsi"/>
                <w:sz w:val="16"/>
                <w:szCs w:val="16"/>
                <w:lang w:eastAsia="en-AU"/>
              </w:rPr>
              <w:t xml:space="preserve"> or an independent third party.</w:t>
            </w:r>
            <w:r w:rsidRPr="00F36A34">
              <w:rPr>
                <w:rFonts w:asciiTheme="minorHAnsi" w:hAnsiTheme="minorHAnsi" w:cstheme="minorHAnsi"/>
                <w:sz w:val="16"/>
                <w:szCs w:val="16"/>
                <w:lang w:eastAsia="en-AU"/>
              </w:rPr>
              <w:br/>
              <w:t xml:space="preserve">- Attestation from </w:t>
            </w:r>
            <w:r w:rsidRPr="00176783">
              <w:rPr>
                <w:rFonts w:asciiTheme="minorHAnsi" w:hAnsiTheme="minorHAnsi" w:cstheme="minorHAnsi"/>
                <w:sz w:val="16"/>
                <w:szCs w:val="16"/>
                <w:lang w:eastAsia="en-AU"/>
              </w:rPr>
              <w:t>Licensee</w:t>
            </w:r>
            <w:r w:rsidRPr="00F36A34">
              <w:rPr>
                <w:rFonts w:asciiTheme="minorHAnsi" w:hAnsiTheme="minorHAnsi" w:cstheme="minorHAnsi"/>
                <w:sz w:val="16"/>
                <w:szCs w:val="16"/>
                <w:lang w:eastAsia="en-AU"/>
              </w:rPr>
              <w:t xml:space="preserve"> confirming assessment has been performed and stating whether personal information exists within the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erivative </w:t>
            </w:r>
            <w:r w:rsidRPr="00176783">
              <w:rPr>
                <w:rFonts w:asciiTheme="minorHAnsi" w:hAnsiTheme="minorHAnsi" w:cstheme="minorHAnsi"/>
                <w:sz w:val="16"/>
                <w:szCs w:val="16"/>
                <w:lang w:eastAsia="en-AU"/>
              </w:rPr>
              <w:t>P</w:t>
            </w:r>
            <w:r w:rsidRPr="00F36A34">
              <w:rPr>
                <w:rFonts w:asciiTheme="minorHAnsi" w:hAnsiTheme="minorHAnsi" w:cstheme="minorHAnsi"/>
                <w:sz w:val="16"/>
                <w:szCs w:val="16"/>
                <w:lang w:eastAsia="en-AU"/>
              </w:rPr>
              <w:t>roduct.</w:t>
            </w:r>
          </w:p>
        </w:tc>
      </w:tr>
      <w:tr w:rsidR="00E770B7" w:rsidRPr="00F36A34" w14:paraId="16076B74" w14:textId="77777777" w:rsidTr="009063BE">
        <w:trPr>
          <w:trHeight w:val="1400"/>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0550A58C"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A.2.3</w:t>
            </w:r>
            <w:proofErr w:type="spellEnd"/>
          </w:p>
        </w:tc>
        <w:tc>
          <w:tcPr>
            <w:tcW w:w="2544" w:type="dxa"/>
            <w:tcBorders>
              <w:top w:val="nil"/>
              <w:left w:val="nil"/>
              <w:bottom w:val="single" w:sz="4" w:space="0" w:color="auto"/>
              <w:right w:val="single" w:sz="4" w:space="0" w:color="auto"/>
            </w:tcBorders>
            <w:shd w:val="clear" w:color="auto" w:fill="auto"/>
            <w:hideMark/>
          </w:tcPr>
          <w:p w14:paraId="01EBA3D6"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Is there any evidence that a competent and independent third party has verified and provided assurance that the findings of </w:t>
            </w:r>
            <w:proofErr w:type="spellStart"/>
            <w:r w:rsidRPr="00F36A34">
              <w:rPr>
                <w:rFonts w:asciiTheme="minorHAnsi" w:hAnsiTheme="minorHAnsi" w:cstheme="minorHAnsi"/>
                <w:sz w:val="16"/>
                <w:szCs w:val="16"/>
                <w:lang w:eastAsia="en-AU"/>
              </w:rPr>
              <w:t>A.2.1</w:t>
            </w:r>
            <w:proofErr w:type="spellEnd"/>
            <w:r w:rsidRPr="00F36A34">
              <w:rPr>
                <w:rFonts w:asciiTheme="minorHAnsi" w:hAnsiTheme="minorHAnsi" w:cstheme="minorHAnsi"/>
                <w:sz w:val="16"/>
                <w:szCs w:val="16"/>
                <w:lang w:eastAsia="en-AU"/>
              </w:rPr>
              <w:t xml:space="preserve"> and </w:t>
            </w:r>
            <w:proofErr w:type="spellStart"/>
            <w:r w:rsidRPr="00F36A34">
              <w:rPr>
                <w:rFonts w:asciiTheme="minorHAnsi" w:hAnsiTheme="minorHAnsi" w:cstheme="minorHAnsi"/>
                <w:sz w:val="16"/>
                <w:szCs w:val="16"/>
                <w:lang w:eastAsia="en-AU"/>
              </w:rPr>
              <w:t>A.2.2</w:t>
            </w:r>
            <w:proofErr w:type="spellEnd"/>
            <w:r w:rsidRPr="00F36A34">
              <w:rPr>
                <w:rFonts w:asciiTheme="minorHAnsi" w:hAnsiTheme="minorHAnsi" w:cstheme="minorHAnsi"/>
                <w:sz w:val="16"/>
                <w:szCs w:val="16"/>
                <w:lang w:eastAsia="en-AU"/>
              </w:rPr>
              <w:t xml:space="preserve"> meet </w:t>
            </w:r>
            <w:r w:rsidRPr="00176783">
              <w:rPr>
                <w:rFonts w:asciiTheme="minorHAnsi" w:hAnsiTheme="minorHAnsi" w:cstheme="minorHAnsi"/>
                <w:sz w:val="16"/>
                <w:szCs w:val="16"/>
                <w:lang w:eastAsia="en-AU"/>
              </w:rPr>
              <w:t>the State’s</w:t>
            </w:r>
            <w:r w:rsidRPr="00F36A34">
              <w:rPr>
                <w:rFonts w:asciiTheme="minorHAnsi" w:hAnsiTheme="minorHAnsi" w:cstheme="minorHAnsi"/>
                <w:sz w:val="16"/>
                <w:szCs w:val="16"/>
                <w:lang w:eastAsia="en-AU"/>
              </w:rPr>
              <w:t xml:space="preserve"> Minimum Mandatory Specifications?</w:t>
            </w:r>
          </w:p>
        </w:tc>
        <w:tc>
          <w:tcPr>
            <w:tcW w:w="3402" w:type="dxa"/>
            <w:tcBorders>
              <w:top w:val="nil"/>
              <w:left w:val="nil"/>
              <w:bottom w:val="single" w:sz="4" w:space="0" w:color="auto"/>
              <w:right w:val="single" w:sz="4" w:space="0" w:color="auto"/>
            </w:tcBorders>
            <w:shd w:val="clear" w:color="auto" w:fill="auto"/>
            <w:hideMark/>
          </w:tcPr>
          <w:p w14:paraId="47F8F028"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If independent assurance is not provided by a third party, </w:t>
            </w:r>
            <w:r w:rsidRPr="00176783">
              <w:rPr>
                <w:rFonts w:asciiTheme="minorHAnsi" w:hAnsiTheme="minorHAnsi" w:cstheme="minorHAnsi"/>
                <w:sz w:val="16"/>
                <w:szCs w:val="16"/>
                <w:lang w:eastAsia="en-AU"/>
              </w:rPr>
              <w:t>LSSA</w:t>
            </w:r>
            <w:r w:rsidRPr="00F36A34">
              <w:rPr>
                <w:rFonts w:asciiTheme="minorHAnsi" w:hAnsiTheme="minorHAnsi" w:cstheme="minorHAnsi"/>
                <w:sz w:val="16"/>
                <w:szCs w:val="16"/>
                <w:lang w:eastAsia="en-AU"/>
              </w:rPr>
              <w:t xml:space="preserve"> is to either:</w:t>
            </w:r>
            <w:r w:rsidRPr="00F36A34">
              <w:rPr>
                <w:rFonts w:asciiTheme="minorHAnsi" w:hAnsiTheme="minorHAnsi" w:cstheme="minorHAnsi"/>
                <w:sz w:val="16"/>
                <w:szCs w:val="16"/>
                <w:lang w:eastAsia="en-AU"/>
              </w:rPr>
              <w:br/>
              <w:t xml:space="preserve">1) Ensure that the </w:t>
            </w:r>
            <w:r w:rsidRPr="00176783">
              <w:rPr>
                <w:rFonts w:asciiTheme="minorHAnsi" w:hAnsiTheme="minorHAnsi" w:cstheme="minorHAnsi"/>
                <w:sz w:val="16"/>
                <w:szCs w:val="16"/>
                <w:lang w:eastAsia="en-AU"/>
              </w:rPr>
              <w:t>L</w:t>
            </w:r>
            <w:r w:rsidRPr="00F36A34">
              <w:rPr>
                <w:rFonts w:asciiTheme="minorHAnsi" w:hAnsiTheme="minorHAnsi" w:cstheme="minorHAnsi"/>
                <w:sz w:val="16"/>
                <w:szCs w:val="16"/>
                <w:lang w:eastAsia="en-AU"/>
              </w:rPr>
              <w:t>icensee/applicant gets an independent assessment/verification performed; or</w:t>
            </w:r>
            <w:r w:rsidRPr="00F36A34">
              <w:rPr>
                <w:rFonts w:asciiTheme="minorHAnsi" w:hAnsiTheme="minorHAnsi" w:cstheme="minorHAnsi"/>
                <w:sz w:val="16"/>
                <w:szCs w:val="16"/>
                <w:lang w:eastAsia="en-AU"/>
              </w:rPr>
              <w:br/>
              <w:t xml:space="preserve">2) Internally determine whether the findings provided by the </w:t>
            </w:r>
            <w:r w:rsidRPr="00176783">
              <w:rPr>
                <w:rFonts w:asciiTheme="minorHAnsi" w:hAnsiTheme="minorHAnsi" w:cstheme="minorHAnsi"/>
                <w:sz w:val="16"/>
                <w:szCs w:val="16"/>
                <w:lang w:eastAsia="en-AU"/>
              </w:rPr>
              <w:t>L</w:t>
            </w:r>
            <w:r w:rsidRPr="00F36A34">
              <w:rPr>
                <w:rFonts w:asciiTheme="minorHAnsi" w:hAnsiTheme="minorHAnsi" w:cstheme="minorHAnsi"/>
                <w:sz w:val="16"/>
                <w:szCs w:val="16"/>
                <w:lang w:eastAsia="en-AU"/>
              </w:rPr>
              <w:t>icensee/applicant provide sufficient assurance of meeting the Minimum Mandatory Specifications.</w:t>
            </w:r>
          </w:p>
        </w:tc>
        <w:tc>
          <w:tcPr>
            <w:tcW w:w="3268" w:type="dxa"/>
            <w:tcBorders>
              <w:top w:val="nil"/>
              <w:left w:val="nil"/>
              <w:bottom w:val="single" w:sz="4" w:space="0" w:color="auto"/>
              <w:right w:val="single" w:sz="4" w:space="0" w:color="auto"/>
            </w:tcBorders>
            <w:shd w:val="clear" w:color="auto" w:fill="auto"/>
            <w:hideMark/>
          </w:tcPr>
          <w:p w14:paraId="3421F6D7"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Asset identification and assessment report performed by an independent third party.</w:t>
            </w:r>
            <w:r w:rsidRPr="00F36A34">
              <w:rPr>
                <w:rFonts w:asciiTheme="minorHAnsi" w:hAnsiTheme="minorHAnsi" w:cstheme="minorHAnsi"/>
                <w:sz w:val="16"/>
                <w:szCs w:val="16"/>
                <w:lang w:eastAsia="en-AU"/>
              </w:rPr>
              <w:br/>
              <w:t xml:space="preserve">- Evidence collection and assessment performed by </w:t>
            </w:r>
            <w:r w:rsidRPr="00176783">
              <w:rPr>
                <w:rFonts w:asciiTheme="minorHAnsi" w:hAnsiTheme="minorHAnsi" w:cstheme="minorHAnsi"/>
                <w:sz w:val="16"/>
                <w:szCs w:val="16"/>
                <w:lang w:eastAsia="en-AU"/>
              </w:rPr>
              <w:t>LSSA</w:t>
            </w:r>
            <w:r w:rsidRPr="00F36A34">
              <w:rPr>
                <w:rFonts w:asciiTheme="minorHAnsi" w:hAnsiTheme="minorHAnsi" w:cstheme="minorHAnsi"/>
                <w:sz w:val="16"/>
                <w:szCs w:val="16"/>
                <w:lang w:eastAsia="en-AU"/>
              </w:rPr>
              <w:t xml:space="preserve"> (if required)</w:t>
            </w:r>
            <w:r w:rsidRPr="00176783">
              <w:rPr>
                <w:rFonts w:asciiTheme="minorHAnsi" w:hAnsiTheme="minorHAnsi" w:cstheme="minorHAnsi"/>
                <w:sz w:val="16"/>
                <w:szCs w:val="16"/>
                <w:lang w:eastAsia="en-AU"/>
              </w:rPr>
              <w:t>.</w:t>
            </w:r>
          </w:p>
        </w:tc>
      </w:tr>
      <w:tr w:rsidR="00E770B7" w:rsidRPr="00F36A34" w14:paraId="6A5AAF29" w14:textId="77777777" w:rsidTr="009063BE">
        <w:trPr>
          <w:trHeight w:val="420"/>
        </w:trPr>
        <w:tc>
          <w:tcPr>
            <w:tcW w:w="1001"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35B1F059" w14:textId="77777777" w:rsidR="00E770B7" w:rsidRPr="00F36A34" w:rsidRDefault="00E770B7" w:rsidP="009063BE">
            <w:pPr>
              <w:keepNext/>
              <w:spacing w:after="120" w:line="240" w:lineRule="auto"/>
              <w:jc w:val="center"/>
              <w:rPr>
                <w:rFonts w:asciiTheme="minorHAnsi" w:hAnsiTheme="minorHAnsi" w:cstheme="minorHAnsi"/>
                <w:b/>
                <w:bCs/>
                <w:sz w:val="16"/>
                <w:szCs w:val="16"/>
                <w:lang w:eastAsia="en-AU"/>
              </w:rPr>
            </w:pPr>
            <w:proofErr w:type="spellStart"/>
            <w:r w:rsidRPr="00F36A34">
              <w:rPr>
                <w:rFonts w:asciiTheme="minorHAnsi" w:hAnsiTheme="minorHAnsi" w:cstheme="minorHAnsi"/>
                <w:b/>
                <w:bCs/>
                <w:sz w:val="16"/>
                <w:szCs w:val="16"/>
                <w:lang w:eastAsia="en-AU"/>
              </w:rPr>
              <w:t>A.3</w:t>
            </w:r>
            <w:proofErr w:type="spellEnd"/>
          </w:p>
        </w:tc>
        <w:tc>
          <w:tcPr>
            <w:tcW w:w="9214" w:type="dxa"/>
            <w:gridSpan w:val="3"/>
            <w:tcBorders>
              <w:top w:val="single" w:sz="4" w:space="0" w:color="auto"/>
              <w:left w:val="nil"/>
              <w:bottom w:val="single" w:sz="4" w:space="0" w:color="auto"/>
              <w:right w:val="nil"/>
            </w:tcBorders>
            <w:shd w:val="clear" w:color="auto" w:fill="D9D9D9" w:themeFill="background1" w:themeFillShade="D9"/>
            <w:vAlign w:val="center"/>
            <w:hideMark/>
          </w:tcPr>
          <w:p w14:paraId="065E4A72" w14:textId="77777777" w:rsidR="00E770B7" w:rsidRPr="00F36A34" w:rsidRDefault="00E770B7" w:rsidP="009063BE">
            <w:pPr>
              <w:keepNext/>
              <w:spacing w:after="120" w:line="240" w:lineRule="auto"/>
              <w:rPr>
                <w:rFonts w:asciiTheme="minorHAnsi" w:hAnsiTheme="minorHAnsi" w:cstheme="minorHAnsi"/>
                <w:b/>
                <w:bCs/>
                <w:sz w:val="16"/>
                <w:szCs w:val="16"/>
                <w:lang w:eastAsia="en-AU"/>
              </w:rPr>
            </w:pPr>
            <w:r w:rsidRPr="00F36A34">
              <w:rPr>
                <w:rFonts w:asciiTheme="minorHAnsi" w:hAnsiTheme="minorHAnsi" w:cstheme="minorHAnsi"/>
                <w:b/>
                <w:bCs/>
                <w:sz w:val="16"/>
                <w:szCs w:val="16"/>
                <w:lang w:eastAsia="en-AU"/>
              </w:rPr>
              <w:t>Risk Management</w:t>
            </w:r>
          </w:p>
        </w:tc>
      </w:tr>
      <w:tr w:rsidR="00E770B7" w:rsidRPr="00F36A34" w14:paraId="12887FC1" w14:textId="77777777" w:rsidTr="009063BE">
        <w:trPr>
          <w:trHeight w:val="96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E9721" w14:textId="77777777" w:rsidR="00E770B7" w:rsidRPr="00F36A34" w:rsidRDefault="00E770B7" w:rsidP="009063BE">
            <w:pPr>
              <w:keepNext/>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A.3.1</w:t>
            </w:r>
            <w:proofErr w:type="spellEnd"/>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48F8A1A8" w14:textId="77777777" w:rsidR="00E770B7" w:rsidRPr="00F36A34" w:rsidRDefault="00E770B7" w:rsidP="009063BE">
            <w:pPr>
              <w:keepNext/>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Does the </w:t>
            </w:r>
            <w:r w:rsidRPr="00176783">
              <w:rPr>
                <w:rFonts w:asciiTheme="minorHAnsi" w:hAnsiTheme="minorHAnsi" w:cstheme="minorHAnsi"/>
                <w:sz w:val="16"/>
                <w:szCs w:val="16"/>
                <w:lang w:eastAsia="en-AU"/>
              </w:rPr>
              <w:t>Licensee</w:t>
            </w:r>
            <w:r w:rsidRPr="00F36A34">
              <w:rPr>
                <w:rFonts w:asciiTheme="minorHAnsi" w:hAnsiTheme="minorHAnsi" w:cstheme="minorHAnsi"/>
                <w:sz w:val="16"/>
                <w:szCs w:val="16"/>
                <w:lang w:eastAsia="en-AU"/>
              </w:rPr>
              <w:t xml:space="preserve"> have a formalised Risk Management Framework that is aligned with international standards?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55E8D9D" w14:textId="77777777" w:rsidR="00E770B7" w:rsidRPr="00F36A34" w:rsidRDefault="00E770B7" w:rsidP="009063BE">
            <w:pPr>
              <w:keepNext/>
              <w:spacing w:after="120" w:line="240" w:lineRule="auto"/>
              <w:jc w:val="center"/>
              <w:rPr>
                <w:rFonts w:asciiTheme="minorHAnsi" w:hAnsiTheme="minorHAnsi" w:cstheme="minorHAnsi"/>
                <w:sz w:val="16"/>
                <w:szCs w:val="16"/>
                <w:lang w:eastAsia="en-AU"/>
              </w:rPr>
            </w:pPr>
            <w:r w:rsidRPr="00F36A34">
              <w:rPr>
                <w:rFonts w:asciiTheme="minorHAnsi" w:hAnsiTheme="minorHAnsi" w:cstheme="minorHAnsi"/>
                <w:sz w:val="16"/>
                <w:szCs w:val="16"/>
                <w:lang w:eastAsia="en-AU"/>
              </w:rPr>
              <w:t> </w:t>
            </w:r>
          </w:p>
        </w:tc>
        <w:tc>
          <w:tcPr>
            <w:tcW w:w="3268" w:type="dxa"/>
            <w:tcBorders>
              <w:top w:val="single" w:sz="4" w:space="0" w:color="auto"/>
              <w:left w:val="nil"/>
              <w:bottom w:val="single" w:sz="4" w:space="0" w:color="auto"/>
              <w:right w:val="single" w:sz="4" w:space="0" w:color="auto"/>
            </w:tcBorders>
            <w:shd w:val="clear" w:color="auto" w:fill="auto"/>
            <w:hideMark/>
          </w:tcPr>
          <w:p w14:paraId="176B82E0" w14:textId="77777777" w:rsidR="00E770B7" w:rsidRPr="00F36A34" w:rsidRDefault="00E770B7" w:rsidP="009063BE">
            <w:pPr>
              <w:keepNext/>
              <w:spacing w:after="120" w:line="240" w:lineRule="auto"/>
              <w:rPr>
                <w:rFonts w:asciiTheme="minorHAnsi" w:hAnsiTheme="minorHAnsi" w:cstheme="minorHAnsi"/>
                <w:sz w:val="16"/>
                <w:szCs w:val="16"/>
                <w:lang w:eastAsia="en-AU"/>
              </w:rPr>
            </w:pPr>
            <w:proofErr w:type="gramStart"/>
            <w:r w:rsidRPr="00176783">
              <w:rPr>
                <w:rFonts w:asciiTheme="minorHAnsi" w:hAnsiTheme="minorHAnsi" w:cstheme="minorHAnsi"/>
                <w:sz w:val="16"/>
                <w:szCs w:val="16"/>
                <w:lang w:eastAsia="en-AU"/>
              </w:rPr>
              <w:t>Licensee’s</w:t>
            </w:r>
            <w:proofErr w:type="gramEnd"/>
            <w:r w:rsidRPr="00F36A34">
              <w:rPr>
                <w:rFonts w:asciiTheme="minorHAnsi" w:hAnsiTheme="minorHAnsi" w:cstheme="minorHAnsi"/>
                <w:sz w:val="16"/>
                <w:szCs w:val="16"/>
                <w:lang w:eastAsia="en-AU"/>
              </w:rPr>
              <w:t xml:space="preserve"> should have a documented Risk Management Framework, Policy or Procedure that:</w:t>
            </w:r>
            <w:r w:rsidRPr="00F36A34">
              <w:rPr>
                <w:rFonts w:asciiTheme="minorHAnsi" w:hAnsiTheme="minorHAnsi" w:cstheme="minorHAnsi"/>
                <w:sz w:val="16"/>
                <w:szCs w:val="16"/>
                <w:lang w:eastAsia="en-AU"/>
              </w:rPr>
              <w:br/>
              <w:t xml:space="preserve">- </w:t>
            </w:r>
            <w:r w:rsidRPr="00176783">
              <w:rPr>
                <w:rFonts w:asciiTheme="minorHAnsi" w:hAnsiTheme="minorHAnsi" w:cstheme="minorHAnsi"/>
                <w:sz w:val="16"/>
                <w:szCs w:val="16"/>
                <w:lang w:eastAsia="en-AU"/>
              </w:rPr>
              <w:t>i</w:t>
            </w:r>
            <w:r w:rsidRPr="00F36A34">
              <w:rPr>
                <w:rFonts w:asciiTheme="minorHAnsi" w:hAnsiTheme="minorHAnsi" w:cstheme="minorHAnsi"/>
                <w:sz w:val="16"/>
                <w:szCs w:val="16"/>
                <w:lang w:eastAsia="en-AU"/>
              </w:rPr>
              <w:t xml:space="preserve">s aligned to ISO 31000; </w:t>
            </w:r>
            <w:r w:rsidRPr="00F36A34">
              <w:rPr>
                <w:rFonts w:asciiTheme="minorHAnsi" w:hAnsiTheme="minorHAnsi" w:cstheme="minorHAnsi"/>
                <w:sz w:val="16"/>
                <w:szCs w:val="16"/>
                <w:lang w:eastAsia="en-AU"/>
              </w:rPr>
              <w:br/>
              <w:t xml:space="preserve">- </w:t>
            </w:r>
            <w:r w:rsidRPr="00176783">
              <w:rPr>
                <w:rFonts w:asciiTheme="minorHAnsi" w:hAnsiTheme="minorHAnsi" w:cstheme="minorHAnsi"/>
                <w:sz w:val="16"/>
                <w:szCs w:val="16"/>
                <w:lang w:eastAsia="en-AU"/>
              </w:rPr>
              <w:t>s</w:t>
            </w:r>
            <w:r w:rsidRPr="00F36A34">
              <w:rPr>
                <w:rFonts w:asciiTheme="minorHAnsi" w:hAnsiTheme="minorHAnsi" w:cstheme="minorHAnsi"/>
                <w:sz w:val="16"/>
                <w:szCs w:val="16"/>
                <w:lang w:eastAsia="en-AU"/>
              </w:rPr>
              <w:t>pecifies how the VAR manages information security risks within the organisation; and</w:t>
            </w:r>
            <w:r w:rsidRPr="00F36A34">
              <w:rPr>
                <w:rFonts w:asciiTheme="minorHAnsi" w:hAnsiTheme="minorHAnsi" w:cstheme="minorHAnsi"/>
                <w:sz w:val="16"/>
                <w:szCs w:val="16"/>
                <w:lang w:eastAsia="en-AU"/>
              </w:rPr>
              <w:br/>
              <w:t xml:space="preserve">- </w:t>
            </w:r>
            <w:r w:rsidRPr="00176783">
              <w:rPr>
                <w:rFonts w:asciiTheme="minorHAnsi" w:hAnsiTheme="minorHAnsi" w:cstheme="minorHAnsi"/>
                <w:sz w:val="16"/>
                <w:szCs w:val="16"/>
                <w:lang w:eastAsia="en-AU"/>
              </w:rPr>
              <w:t>h</w:t>
            </w:r>
            <w:r w:rsidRPr="00F36A34">
              <w:rPr>
                <w:rFonts w:asciiTheme="minorHAnsi" w:hAnsiTheme="minorHAnsi" w:cstheme="minorHAnsi"/>
                <w:sz w:val="16"/>
                <w:szCs w:val="16"/>
                <w:lang w:eastAsia="en-AU"/>
              </w:rPr>
              <w:t>as documented its risk acceptance criteria.</w:t>
            </w:r>
          </w:p>
        </w:tc>
      </w:tr>
      <w:tr w:rsidR="00E770B7" w:rsidRPr="00F36A34" w14:paraId="39D89FB4" w14:textId="77777777" w:rsidTr="009063BE">
        <w:trPr>
          <w:trHeight w:val="657"/>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1999C151"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A.3.2</w:t>
            </w:r>
            <w:proofErr w:type="spellEnd"/>
          </w:p>
        </w:tc>
        <w:tc>
          <w:tcPr>
            <w:tcW w:w="2544" w:type="dxa"/>
            <w:tcBorders>
              <w:top w:val="nil"/>
              <w:left w:val="nil"/>
              <w:bottom w:val="single" w:sz="4" w:space="0" w:color="auto"/>
              <w:right w:val="single" w:sz="4" w:space="0" w:color="auto"/>
            </w:tcBorders>
            <w:shd w:val="clear" w:color="auto" w:fill="auto"/>
            <w:vAlign w:val="center"/>
            <w:hideMark/>
          </w:tcPr>
          <w:p w14:paraId="3A9A0EBA"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Has the </w:t>
            </w:r>
            <w:r w:rsidRPr="00176783">
              <w:rPr>
                <w:rFonts w:asciiTheme="minorHAnsi" w:hAnsiTheme="minorHAnsi" w:cstheme="minorHAnsi"/>
                <w:sz w:val="16"/>
                <w:szCs w:val="16"/>
                <w:lang w:eastAsia="en-AU"/>
              </w:rPr>
              <w:t>Licensee</w:t>
            </w:r>
            <w:r w:rsidRPr="00F36A34">
              <w:rPr>
                <w:rFonts w:asciiTheme="minorHAnsi" w:hAnsiTheme="minorHAnsi" w:cstheme="minorHAnsi"/>
                <w:sz w:val="16"/>
                <w:szCs w:val="16"/>
                <w:lang w:eastAsia="en-AU"/>
              </w:rPr>
              <w:t xml:space="preserve"> performed an information security risk assessment of the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erivative </w:t>
            </w:r>
            <w:r w:rsidRPr="00176783">
              <w:rPr>
                <w:rFonts w:asciiTheme="minorHAnsi" w:hAnsiTheme="minorHAnsi" w:cstheme="minorHAnsi"/>
                <w:sz w:val="16"/>
                <w:szCs w:val="16"/>
                <w:lang w:eastAsia="en-AU"/>
              </w:rPr>
              <w:t>P</w:t>
            </w:r>
            <w:r w:rsidRPr="00F36A34">
              <w:rPr>
                <w:rFonts w:asciiTheme="minorHAnsi" w:hAnsiTheme="minorHAnsi" w:cstheme="minorHAnsi"/>
                <w:sz w:val="16"/>
                <w:szCs w:val="16"/>
                <w:lang w:eastAsia="en-AU"/>
              </w:rPr>
              <w:t>roduct?</w:t>
            </w:r>
          </w:p>
        </w:tc>
        <w:tc>
          <w:tcPr>
            <w:tcW w:w="3402" w:type="dxa"/>
            <w:tcBorders>
              <w:top w:val="nil"/>
              <w:left w:val="nil"/>
              <w:bottom w:val="single" w:sz="4" w:space="0" w:color="auto"/>
              <w:right w:val="single" w:sz="4" w:space="0" w:color="auto"/>
            </w:tcBorders>
            <w:shd w:val="clear" w:color="auto" w:fill="auto"/>
            <w:vAlign w:val="center"/>
            <w:hideMark/>
          </w:tcPr>
          <w:p w14:paraId="4333C84B"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At a minimum, the risk assessment should identify </w:t>
            </w:r>
            <w:proofErr w:type="gramStart"/>
            <w:r w:rsidRPr="00F36A34">
              <w:rPr>
                <w:rFonts w:asciiTheme="minorHAnsi" w:hAnsiTheme="minorHAnsi" w:cstheme="minorHAnsi"/>
                <w:sz w:val="16"/>
                <w:szCs w:val="16"/>
                <w:lang w:eastAsia="en-AU"/>
              </w:rPr>
              <w:t>a number of</w:t>
            </w:r>
            <w:proofErr w:type="gramEnd"/>
            <w:r w:rsidRPr="00F36A34">
              <w:rPr>
                <w:rFonts w:asciiTheme="minorHAnsi" w:hAnsiTheme="minorHAnsi" w:cstheme="minorHAnsi"/>
                <w:sz w:val="16"/>
                <w:szCs w:val="16"/>
                <w:lang w:eastAsia="en-AU"/>
              </w:rPr>
              <w:t xml:space="preserve"> risks to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 that the Minimum Mandatory Specification controls address.</w:t>
            </w:r>
          </w:p>
        </w:tc>
        <w:tc>
          <w:tcPr>
            <w:tcW w:w="3268" w:type="dxa"/>
            <w:tcBorders>
              <w:top w:val="nil"/>
              <w:left w:val="nil"/>
              <w:bottom w:val="single" w:sz="4" w:space="0" w:color="auto"/>
              <w:right w:val="single" w:sz="4" w:space="0" w:color="auto"/>
            </w:tcBorders>
            <w:shd w:val="clear" w:color="auto" w:fill="auto"/>
            <w:hideMark/>
          </w:tcPr>
          <w:p w14:paraId="3497AD1A" w14:textId="77777777" w:rsidR="00E770B7" w:rsidRPr="00F36A34" w:rsidRDefault="00E770B7" w:rsidP="009063BE">
            <w:pPr>
              <w:spacing w:after="120" w:line="240" w:lineRule="auto"/>
              <w:rPr>
                <w:rFonts w:asciiTheme="minorHAnsi" w:hAnsiTheme="minorHAnsi" w:cstheme="minorHAnsi"/>
                <w:sz w:val="16"/>
                <w:szCs w:val="16"/>
                <w:lang w:eastAsia="en-AU"/>
              </w:rPr>
            </w:pPr>
            <w:proofErr w:type="gramStart"/>
            <w:r w:rsidRPr="00176783">
              <w:rPr>
                <w:rFonts w:asciiTheme="minorHAnsi" w:hAnsiTheme="minorHAnsi" w:cstheme="minorHAnsi"/>
                <w:sz w:val="16"/>
                <w:szCs w:val="16"/>
                <w:lang w:eastAsia="en-AU"/>
              </w:rPr>
              <w:t>Licensee’s</w:t>
            </w:r>
            <w:proofErr w:type="gramEnd"/>
            <w:r w:rsidRPr="00F36A34">
              <w:rPr>
                <w:rFonts w:asciiTheme="minorHAnsi" w:hAnsiTheme="minorHAnsi" w:cstheme="minorHAnsi"/>
                <w:sz w:val="16"/>
                <w:szCs w:val="16"/>
                <w:lang w:eastAsia="en-AU"/>
              </w:rPr>
              <w:t xml:space="preserve"> should have a risk assessment report of the derivative product, performed by the </w:t>
            </w:r>
            <w:r w:rsidRPr="00176783">
              <w:rPr>
                <w:rFonts w:asciiTheme="minorHAnsi" w:hAnsiTheme="minorHAnsi" w:cstheme="minorHAnsi"/>
                <w:sz w:val="16"/>
                <w:szCs w:val="16"/>
                <w:lang w:eastAsia="en-AU"/>
              </w:rPr>
              <w:t>Licensee</w:t>
            </w:r>
            <w:r w:rsidRPr="00F36A34">
              <w:rPr>
                <w:rFonts w:asciiTheme="minorHAnsi" w:hAnsiTheme="minorHAnsi" w:cstheme="minorHAnsi"/>
                <w:sz w:val="16"/>
                <w:szCs w:val="16"/>
                <w:lang w:eastAsia="en-AU"/>
              </w:rPr>
              <w:t xml:space="preserve"> or an independent third party, that specifies controls to be applied to mitigate risks identified.</w:t>
            </w:r>
          </w:p>
        </w:tc>
      </w:tr>
      <w:tr w:rsidR="00E770B7" w:rsidRPr="00F36A34" w14:paraId="04E06C54" w14:textId="77777777" w:rsidTr="009063BE">
        <w:trPr>
          <w:trHeight w:val="964"/>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46738D63"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lastRenderedPageBreak/>
              <w:t>A.3.3</w:t>
            </w:r>
            <w:proofErr w:type="spellEnd"/>
          </w:p>
        </w:tc>
        <w:tc>
          <w:tcPr>
            <w:tcW w:w="2544" w:type="dxa"/>
            <w:tcBorders>
              <w:top w:val="nil"/>
              <w:left w:val="nil"/>
              <w:bottom w:val="nil"/>
              <w:right w:val="single" w:sz="4" w:space="0" w:color="auto"/>
            </w:tcBorders>
            <w:shd w:val="clear" w:color="auto" w:fill="auto"/>
            <w:hideMark/>
          </w:tcPr>
          <w:p w14:paraId="5A03F65D"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Is there a Corrective Action plan? </w:t>
            </w:r>
            <w:r w:rsidRPr="00F36A34">
              <w:rPr>
                <w:rFonts w:asciiTheme="minorHAnsi" w:hAnsiTheme="minorHAnsi" w:cstheme="minorHAnsi"/>
                <w:sz w:val="16"/>
                <w:szCs w:val="16"/>
                <w:lang w:eastAsia="en-AU"/>
              </w:rPr>
              <w:br/>
              <w:t xml:space="preserve">Does this plan specify how and when controls identified within the Information Security Risk Assessment will be implemented? </w:t>
            </w:r>
          </w:p>
        </w:tc>
        <w:tc>
          <w:tcPr>
            <w:tcW w:w="3402" w:type="dxa"/>
            <w:tcBorders>
              <w:top w:val="nil"/>
              <w:left w:val="nil"/>
              <w:bottom w:val="nil"/>
              <w:right w:val="single" w:sz="4" w:space="0" w:color="auto"/>
            </w:tcBorders>
            <w:shd w:val="clear" w:color="auto" w:fill="auto"/>
            <w:hideMark/>
          </w:tcPr>
          <w:p w14:paraId="650F4119"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w:t>
            </w:r>
          </w:p>
        </w:tc>
        <w:tc>
          <w:tcPr>
            <w:tcW w:w="3268" w:type="dxa"/>
            <w:tcBorders>
              <w:top w:val="nil"/>
              <w:left w:val="nil"/>
              <w:bottom w:val="nil"/>
              <w:right w:val="single" w:sz="4" w:space="0" w:color="auto"/>
            </w:tcBorders>
            <w:shd w:val="clear" w:color="auto" w:fill="auto"/>
            <w:hideMark/>
          </w:tcPr>
          <w:p w14:paraId="15414AD4"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Corrective Action plan to remediate issues where a </w:t>
            </w:r>
            <w:r w:rsidRPr="00176783">
              <w:rPr>
                <w:rFonts w:asciiTheme="minorHAnsi" w:hAnsiTheme="minorHAnsi" w:cstheme="minorHAnsi"/>
                <w:sz w:val="16"/>
                <w:szCs w:val="16"/>
                <w:lang w:eastAsia="en-AU"/>
              </w:rPr>
              <w:t>L</w:t>
            </w:r>
            <w:r w:rsidRPr="00F36A34">
              <w:rPr>
                <w:rFonts w:asciiTheme="minorHAnsi" w:hAnsiTheme="minorHAnsi" w:cstheme="minorHAnsi"/>
                <w:sz w:val="16"/>
                <w:szCs w:val="16"/>
                <w:lang w:eastAsia="en-AU"/>
              </w:rPr>
              <w:t xml:space="preserve">icensee is not meeting the expected obligations of </w:t>
            </w:r>
            <w:r w:rsidRPr="00176783">
              <w:rPr>
                <w:rFonts w:asciiTheme="minorHAnsi" w:hAnsiTheme="minorHAnsi" w:cstheme="minorHAnsi"/>
                <w:sz w:val="16"/>
                <w:szCs w:val="16"/>
                <w:lang w:eastAsia="en-AU"/>
              </w:rPr>
              <w:t>LSSA and the State under the Data Access Sub-Licence Agreement.</w:t>
            </w:r>
          </w:p>
        </w:tc>
      </w:tr>
      <w:tr w:rsidR="00E770B7" w:rsidRPr="00F36A34" w14:paraId="723A7762" w14:textId="77777777" w:rsidTr="009063BE">
        <w:trPr>
          <w:trHeight w:val="1403"/>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30A886AB"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A.3.4</w:t>
            </w:r>
            <w:proofErr w:type="spellEnd"/>
          </w:p>
        </w:tc>
        <w:tc>
          <w:tcPr>
            <w:tcW w:w="2544" w:type="dxa"/>
            <w:tcBorders>
              <w:top w:val="single" w:sz="4" w:space="0" w:color="auto"/>
              <w:left w:val="nil"/>
              <w:bottom w:val="single" w:sz="4" w:space="0" w:color="auto"/>
              <w:right w:val="single" w:sz="4" w:space="0" w:color="auto"/>
            </w:tcBorders>
            <w:shd w:val="clear" w:color="auto" w:fill="auto"/>
            <w:hideMark/>
          </w:tcPr>
          <w:p w14:paraId="4C4311C8"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Is there any evidence that a competent and independent third party has verified and provided assurance that the findings of </w:t>
            </w:r>
            <w:proofErr w:type="spellStart"/>
            <w:r w:rsidRPr="00F36A34">
              <w:rPr>
                <w:rFonts w:asciiTheme="minorHAnsi" w:hAnsiTheme="minorHAnsi" w:cstheme="minorHAnsi"/>
                <w:sz w:val="16"/>
                <w:szCs w:val="16"/>
                <w:lang w:eastAsia="en-AU"/>
              </w:rPr>
              <w:t>A.3.1</w:t>
            </w:r>
            <w:proofErr w:type="spellEnd"/>
            <w:r w:rsidRPr="00F36A34">
              <w:rPr>
                <w:rFonts w:asciiTheme="minorHAnsi" w:hAnsiTheme="minorHAnsi" w:cstheme="minorHAnsi"/>
                <w:sz w:val="16"/>
                <w:szCs w:val="16"/>
                <w:lang w:eastAsia="en-AU"/>
              </w:rPr>
              <w:t xml:space="preserve">, </w:t>
            </w:r>
            <w:proofErr w:type="spellStart"/>
            <w:r w:rsidRPr="00F36A34">
              <w:rPr>
                <w:rFonts w:asciiTheme="minorHAnsi" w:hAnsiTheme="minorHAnsi" w:cstheme="minorHAnsi"/>
                <w:sz w:val="16"/>
                <w:szCs w:val="16"/>
                <w:lang w:eastAsia="en-AU"/>
              </w:rPr>
              <w:t>A.3.2</w:t>
            </w:r>
            <w:proofErr w:type="spellEnd"/>
            <w:r w:rsidRPr="00F36A34">
              <w:rPr>
                <w:rFonts w:asciiTheme="minorHAnsi" w:hAnsiTheme="minorHAnsi" w:cstheme="minorHAnsi"/>
                <w:sz w:val="16"/>
                <w:szCs w:val="16"/>
                <w:lang w:eastAsia="en-AU"/>
              </w:rPr>
              <w:t xml:space="preserve"> and </w:t>
            </w:r>
            <w:proofErr w:type="spellStart"/>
            <w:r w:rsidRPr="00F36A34">
              <w:rPr>
                <w:rFonts w:asciiTheme="minorHAnsi" w:hAnsiTheme="minorHAnsi" w:cstheme="minorHAnsi"/>
                <w:sz w:val="16"/>
                <w:szCs w:val="16"/>
                <w:lang w:eastAsia="en-AU"/>
              </w:rPr>
              <w:t>A.3.3</w:t>
            </w:r>
            <w:proofErr w:type="spellEnd"/>
            <w:r w:rsidRPr="00F36A34">
              <w:rPr>
                <w:rFonts w:asciiTheme="minorHAnsi" w:hAnsiTheme="minorHAnsi" w:cstheme="minorHAnsi"/>
                <w:sz w:val="16"/>
                <w:szCs w:val="16"/>
                <w:lang w:eastAsia="en-AU"/>
              </w:rPr>
              <w:t xml:space="preserve"> meet </w:t>
            </w:r>
            <w:r w:rsidRPr="00176783">
              <w:rPr>
                <w:rFonts w:asciiTheme="minorHAnsi" w:hAnsiTheme="minorHAnsi" w:cstheme="minorHAnsi"/>
                <w:sz w:val="16"/>
                <w:szCs w:val="16"/>
                <w:lang w:eastAsia="en-AU"/>
              </w:rPr>
              <w:t>the State’s</w:t>
            </w:r>
            <w:r w:rsidRPr="00F36A34">
              <w:rPr>
                <w:rFonts w:asciiTheme="minorHAnsi" w:hAnsiTheme="minorHAnsi" w:cstheme="minorHAnsi"/>
                <w:sz w:val="16"/>
                <w:szCs w:val="16"/>
                <w:lang w:eastAsia="en-AU"/>
              </w:rPr>
              <w:t xml:space="preserve"> Minimum Mandatory Specifications?</w:t>
            </w:r>
          </w:p>
        </w:tc>
        <w:tc>
          <w:tcPr>
            <w:tcW w:w="3402" w:type="dxa"/>
            <w:tcBorders>
              <w:top w:val="single" w:sz="4" w:space="0" w:color="auto"/>
              <w:left w:val="nil"/>
              <w:bottom w:val="single" w:sz="4" w:space="0" w:color="auto"/>
              <w:right w:val="single" w:sz="4" w:space="0" w:color="auto"/>
            </w:tcBorders>
            <w:shd w:val="clear" w:color="auto" w:fill="auto"/>
            <w:hideMark/>
          </w:tcPr>
          <w:p w14:paraId="440E0052"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If independent assurance is not provided by a third party, </w:t>
            </w:r>
            <w:r w:rsidRPr="00176783">
              <w:rPr>
                <w:rFonts w:asciiTheme="minorHAnsi" w:hAnsiTheme="minorHAnsi" w:cstheme="minorHAnsi"/>
                <w:sz w:val="16"/>
                <w:szCs w:val="16"/>
                <w:lang w:eastAsia="en-AU"/>
              </w:rPr>
              <w:t>the State</w:t>
            </w:r>
            <w:r w:rsidRPr="00F36A34">
              <w:rPr>
                <w:rFonts w:asciiTheme="minorHAnsi" w:hAnsiTheme="minorHAnsi" w:cstheme="minorHAnsi"/>
                <w:sz w:val="16"/>
                <w:szCs w:val="16"/>
                <w:lang w:eastAsia="en-AU"/>
              </w:rPr>
              <w:t xml:space="preserve"> is to either:</w:t>
            </w:r>
            <w:r w:rsidRPr="00F36A34">
              <w:rPr>
                <w:rFonts w:asciiTheme="minorHAnsi" w:hAnsiTheme="minorHAnsi" w:cstheme="minorHAnsi"/>
                <w:sz w:val="16"/>
                <w:szCs w:val="16"/>
                <w:lang w:eastAsia="en-AU"/>
              </w:rPr>
              <w:br/>
              <w:t xml:space="preserve">1) Ensure that the </w:t>
            </w:r>
            <w:r w:rsidRPr="00176783">
              <w:rPr>
                <w:rFonts w:asciiTheme="minorHAnsi" w:hAnsiTheme="minorHAnsi" w:cstheme="minorHAnsi"/>
                <w:sz w:val="16"/>
                <w:szCs w:val="16"/>
                <w:lang w:eastAsia="en-AU"/>
              </w:rPr>
              <w:t>L</w:t>
            </w:r>
            <w:r w:rsidRPr="00F36A34">
              <w:rPr>
                <w:rFonts w:asciiTheme="minorHAnsi" w:hAnsiTheme="minorHAnsi" w:cstheme="minorHAnsi"/>
                <w:sz w:val="16"/>
                <w:szCs w:val="16"/>
                <w:lang w:eastAsia="en-AU"/>
              </w:rPr>
              <w:t>icensee/applicant gets an independent assessment/verification performed; or</w:t>
            </w:r>
            <w:r w:rsidRPr="00F36A34">
              <w:rPr>
                <w:rFonts w:asciiTheme="minorHAnsi" w:hAnsiTheme="minorHAnsi" w:cstheme="minorHAnsi"/>
                <w:sz w:val="16"/>
                <w:szCs w:val="16"/>
                <w:lang w:eastAsia="en-AU"/>
              </w:rPr>
              <w:br/>
              <w:t xml:space="preserve">2) Internally determine whether the findings provided by the </w:t>
            </w:r>
            <w:r w:rsidRPr="00176783">
              <w:rPr>
                <w:rFonts w:asciiTheme="minorHAnsi" w:hAnsiTheme="minorHAnsi" w:cstheme="minorHAnsi"/>
                <w:sz w:val="16"/>
                <w:szCs w:val="16"/>
                <w:lang w:eastAsia="en-AU"/>
              </w:rPr>
              <w:t>L</w:t>
            </w:r>
            <w:r w:rsidRPr="00F36A34">
              <w:rPr>
                <w:rFonts w:asciiTheme="minorHAnsi" w:hAnsiTheme="minorHAnsi" w:cstheme="minorHAnsi"/>
                <w:sz w:val="16"/>
                <w:szCs w:val="16"/>
                <w:lang w:eastAsia="en-AU"/>
              </w:rPr>
              <w:t>icensee/applicant provide sufficient assurance of meeting the Minimum Mandatory Specifications.</w:t>
            </w:r>
          </w:p>
        </w:tc>
        <w:tc>
          <w:tcPr>
            <w:tcW w:w="3268" w:type="dxa"/>
            <w:tcBorders>
              <w:top w:val="single" w:sz="4" w:space="0" w:color="auto"/>
              <w:left w:val="nil"/>
              <w:bottom w:val="single" w:sz="4" w:space="0" w:color="auto"/>
              <w:right w:val="single" w:sz="4" w:space="0" w:color="auto"/>
            </w:tcBorders>
            <w:shd w:val="clear" w:color="auto" w:fill="auto"/>
            <w:hideMark/>
          </w:tcPr>
          <w:p w14:paraId="682F1B62"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Risk assessment report performed by an independent third party.</w:t>
            </w:r>
            <w:r w:rsidRPr="00F36A34">
              <w:rPr>
                <w:rFonts w:asciiTheme="minorHAnsi" w:hAnsiTheme="minorHAnsi" w:cstheme="minorHAnsi"/>
                <w:sz w:val="16"/>
                <w:szCs w:val="16"/>
                <w:lang w:eastAsia="en-AU"/>
              </w:rPr>
              <w:br/>
              <w:t xml:space="preserve">- Evidence collection and assessment performed by </w:t>
            </w:r>
            <w:r w:rsidRPr="00176783">
              <w:rPr>
                <w:rFonts w:asciiTheme="minorHAnsi" w:hAnsiTheme="minorHAnsi" w:cstheme="minorHAnsi"/>
                <w:sz w:val="16"/>
                <w:szCs w:val="16"/>
                <w:lang w:eastAsia="en-AU"/>
              </w:rPr>
              <w:t>LSSA</w:t>
            </w:r>
            <w:r w:rsidRPr="00F36A34">
              <w:rPr>
                <w:rFonts w:asciiTheme="minorHAnsi" w:hAnsiTheme="minorHAnsi" w:cstheme="minorHAnsi"/>
                <w:sz w:val="16"/>
                <w:szCs w:val="16"/>
                <w:lang w:eastAsia="en-AU"/>
              </w:rPr>
              <w:t xml:space="preserve"> (if required)</w:t>
            </w:r>
            <w:r w:rsidRPr="00176783">
              <w:rPr>
                <w:rFonts w:asciiTheme="minorHAnsi" w:hAnsiTheme="minorHAnsi" w:cstheme="minorHAnsi"/>
                <w:sz w:val="16"/>
                <w:szCs w:val="16"/>
                <w:lang w:eastAsia="en-AU"/>
              </w:rPr>
              <w:t>.</w:t>
            </w:r>
          </w:p>
        </w:tc>
      </w:tr>
      <w:tr w:rsidR="00E770B7" w:rsidRPr="00F36A34" w14:paraId="59EDD73D" w14:textId="77777777" w:rsidTr="009063BE">
        <w:trPr>
          <w:trHeight w:val="420"/>
        </w:trPr>
        <w:tc>
          <w:tcPr>
            <w:tcW w:w="1001"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4802E350" w14:textId="77777777" w:rsidR="00E770B7" w:rsidRPr="00F36A34" w:rsidRDefault="00E770B7" w:rsidP="009063BE">
            <w:pPr>
              <w:spacing w:after="120" w:line="240" w:lineRule="auto"/>
              <w:jc w:val="center"/>
              <w:rPr>
                <w:rFonts w:asciiTheme="minorHAnsi" w:hAnsiTheme="minorHAnsi" w:cstheme="minorHAnsi"/>
                <w:b/>
                <w:bCs/>
                <w:sz w:val="16"/>
                <w:szCs w:val="16"/>
                <w:lang w:eastAsia="en-AU"/>
              </w:rPr>
            </w:pPr>
            <w:proofErr w:type="spellStart"/>
            <w:r w:rsidRPr="00F36A34">
              <w:rPr>
                <w:rFonts w:asciiTheme="minorHAnsi" w:hAnsiTheme="minorHAnsi" w:cstheme="minorHAnsi"/>
                <w:b/>
                <w:bCs/>
                <w:sz w:val="16"/>
                <w:szCs w:val="16"/>
                <w:lang w:eastAsia="en-AU"/>
              </w:rPr>
              <w:t>A.4</w:t>
            </w:r>
            <w:proofErr w:type="spellEnd"/>
          </w:p>
        </w:tc>
        <w:tc>
          <w:tcPr>
            <w:tcW w:w="9214" w:type="dxa"/>
            <w:gridSpan w:val="3"/>
            <w:tcBorders>
              <w:top w:val="single" w:sz="4" w:space="0" w:color="auto"/>
              <w:left w:val="nil"/>
              <w:bottom w:val="single" w:sz="4" w:space="0" w:color="auto"/>
              <w:right w:val="nil"/>
            </w:tcBorders>
            <w:shd w:val="clear" w:color="auto" w:fill="D9D9D9" w:themeFill="background1" w:themeFillShade="D9"/>
            <w:vAlign w:val="center"/>
            <w:hideMark/>
          </w:tcPr>
          <w:p w14:paraId="31D73F84" w14:textId="77777777" w:rsidR="00E770B7" w:rsidRPr="00F36A34" w:rsidRDefault="00E770B7" w:rsidP="009063BE">
            <w:pPr>
              <w:spacing w:after="120" w:line="240" w:lineRule="auto"/>
              <w:rPr>
                <w:rFonts w:asciiTheme="minorHAnsi" w:hAnsiTheme="minorHAnsi" w:cstheme="minorHAnsi"/>
                <w:b/>
                <w:bCs/>
                <w:sz w:val="16"/>
                <w:szCs w:val="16"/>
                <w:lang w:eastAsia="en-AU"/>
              </w:rPr>
            </w:pPr>
            <w:r w:rsidRPr="00F36A34">
              <w:rPr>
                <w:rFonts w:asciiTheme="minorHAnsi" w:hAnsiTheme="minorHAnsi" w:cstheme="minorHAnsi"/>
                <w:b/>
                <w:bCs/>
                <w:sz w:val="16"/>
                <w:szCs w:val="16"/>
                <w:lang w:eastAsia="en-AU"/>
              </w:rPr>
              <w:t>Leadership Support</w:t>
            </w:r>
          </w:p>
          <w:p w14:paraId="29AC816C" w14:textId="77777777" w:rsidR="00E770B7" w:rsidRPr="00F36A34" w:rsidRDefault="00E770B7" w:rsidP="009063BE">
            <w:pPr>
              <w:spacing w:after="120" w:line="240" w:lineRule="auto"/>
              <w:rPr>
                <w:rFonts w:asciiTheme="minorHAnsi" w:hAnsiTheme="minorHAnsi" w:cstheme="minorHAnsi"/>
                <w:b/>
                <w:bCs/>
                <w:sz w:val="16"/>
                <w:szCs w:val="16"/>
                <w:lang w:eastAsia="en-AU"/>
              </w:rPr>
            </w:pPr>
            <w:r w:rsidRPr="00F36A34">
              <w:rPr>
                <w:rFonts w:asciiTheme="minorHAnsi" w:hAnsiTheme="minorHAnsi" w:cstheme="minorHAnsi"/>
                <w:b/>
                <w:bCs/>
                <w:sz w:val="16"/>
                <w:szCs w:val="16"/>
                <w:lang w:eastAsia="en-AU"/>
              </w:rPr>
              <w:t> </w:t>
            </w:r>
          </w:p>
        </w:tc>
      </w:tr>
      <w:tr w:rsidR="00E770B7" w:rsidRPr="00F36A34" w14:paraId="08622933" w14:textId="77777777" w:rsidTr="009063BE">
        <w:trPr>
          <w:trHeight w:val="1258"/>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7122F"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A.4.1</w:t>
            </w:r>
            <w:proofErr w:type="spellEnd"/>
          </w:p>
        </w:tc>
        <w:tc>
          <w:tcPr>
            <w:tcW w:w="2544" w:type="dxa"/>
            <w:tcBorders>
              <w:top w:val="single" w:sz="4" w:space="0" w:color="auto"/>
              <w:left w:val="nil"/>
              <w:bottom w:val="single" w:sz="4" w:space="0" w:color="auto"/>
              <w:right w:val="single" w:sz="4" w:space="0" w:color="auto"/>
            </w:tcBorders>
            <w:shd w:val="clear" w:color="auto" w:fill="auto"/>
            <w:hideMark/>
          </w:tcPr>
          <w:p w14:paraId="51315271"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Does the </w:t>
            </w:r>
            <w:r w:rsidRPr="00176783">
              <w:rPr>
                <w:rFonts w:asciiTheme="minorHAnsi" w:hAnsiTheme="minorHAnsi" w:cstheme="minorHAnsi"/>
                <w:sz w:val="16"/>
                <w:szCs w:val="16"/>
                <w:lang w:eastAsia="en-AU"/>
              </w:rPr>
              <w:t>Licensee</w:t>
            </w:r>
            <w:r w:rsidRPr="00F36A34">
              <w:rPr>
                <w:rFonts w:asciiTheme="minorHAnsi" w:hAnsiTheme="minorHAnsi" w:cstheme="minorHAnsi"/>
                <w:sz w:val="16"/>
                <w:szCs w:val="16"/>
                <w:lang w:eastAsia="en-AU"/>
              </w:rPr>
              <w:t xml:space="preserve"> have an approved Information Security Policy that has been published and communicated to all employees?</w:t>
            </w:r>
          </w:p>
        </w:tc>
        <w:tc>
          <w:tcPr>
            <w:tcW w:w="3402" w:type="dxa"/>
            <w:tcBorders>
              <w:top w:val="single" w:sz="4" w:space="0" w:color="auto"/>
              <w:left w:val="nil"/>
              <w:bottom w:val="single" w:sz="4" w:space="0" w:color="auto"/>
              <w:right w:val="single" w:sz="4" w:space="0" w:color="auto"/>
            </w:tcBorders>
            <w:shd w:val="clear" w:color="auto" w:fill="auto"/>
            <w:hideMark/>
          </w:tcPr>
          <w:p w14:paraId="6C3489D2"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Information Security Policy should:</w:t>
            </w:r>
            <w:r w:rsidRPr="00F36A34">
              <w:rPr>
                <w:rFonts w:asciiTheme="minorHAnsi" w:hAnsiTheme="minorHAnsi" w:cstheme="minorHAnsi"/>
                <w:sz w:val="16"/>
                <w:szCs w:val="16"/>
                <w:lang w:eastAsia="en-AU"/>
              </w:rPr>
              <w:br/>
              <w:t>1) Indicate the organisation’s commitment to protecting its information assets;</w:t>
            </w:r>
            <w:r w:rsidRPr="00F36A34">
              <w:rPr>
                <w:rFonts w:asciiTheme="minorHAnsi" w:hAnsiTheme="minorHAnsi" w:cstheme="minorHAnsi"/>
                <w:sz w:val="16"/>
                <w:szCs w:val="16"/>
                <w:lang w:eastAsia="en-AU"/>
              </w:rPr>
              <w:br/>
              <w:t>2) Provide high-level information security objectives of the organisation;</w:t>
            </w:r>
            <w:r w:rsidRPr="00F36A34">
              <w:rPr>
                <w:rFonts w:asciiTheme="minorHAnsi" w:hAnsiTheme="minorHAnsi" w:cstheme="minorHAnsi"/>
                <w:sz w:val="16"/>
                <w:szCs w:val="16"/>
                <w:lang w:eastAsia="en-AU"/>
              </w:rPr>
              <w:br/>
              <w:t xml:space="preserve">3) Provide a commitment to meeting these information security objectives; </w:t>
            </w:r>
            <w:r w:rsidRPr="00F36A34">
              <w:rPr>
                <w:rFonts w:asciiTheme="minorHAnsi" w:hAnsiTheme="minorHAnsi" w:cstheme="minorHAnsi"/>
                <w:sz w:val="16"/>
                <w:szCs w:val="16"/>
                <w:lang w:eastAsia="en-AU"/>
              </w:rPr>
              <w:br/>
              <w:t>4) Provide a commitment to the continuous improvement of information security within the organisation.</w:t>
            </w:r>
          </w:p>
        </w:tc>
        <w:tc>
          <w:tcPr>
            <w:tcW w:w="3268" w:type="dxa"/>
            <w:tcBorders>
              <w:top w:val="single" w:sz="4" w:space="0" w:color="auto"/>
              <w:left w:val="nil"/>
              <w:bottom w:val="single" w:sz="4" w:space="0" w:color="auto"/>
              <w:right w:val="single" w:sz="4" w:space="0" w:color="auto"/>
            </w:tcBorders>
            <w:shd w:val="clear" w:color="auto" w:fill="auto"/>
            <w:hideMark/>
          </w:tcPr>
          <w:p w14:paraId="36983626"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Published Information Security Policy</w:t>
            </w:r>
            <w:r w:rsidRPr="00176783">
              <w:rPr>
                <w:rFonts w:asciiTheme="minorHAnsi" w:hAnsiTheme="minorHAnsi" w:cstheme="minorHAnsi"/>
                <w:sz w:val="16"/>
                <w:szCs w:val="16"/>
                <w:lang w:eastAsia="en-AU"/>
              </w:rPr>
              <w:t>.</w:t>
            </w:r>
            <w:r w:rsidRPr="00F36A34">
              <w:rPr>
                <w:rFonts w:asciiTheme="minorHAnsi" w:hAnsiTheme="minorHAnsi" w:cstheme="minorHAnsi"/>
                <w:sz w:val="16"/>
                <w:szCs w:val="16"/>
                <w:lang w:eastAsia="en-AU"/>
              </w:rPr>
              <w:br/>
              <w:t>- Evidence of approval by Management</w:t>
            </w:r>
            <w:r w:rsidRPr="00176783">
              <w:rPr>
                <w:rFonts w:asciiTheme="minorHAnsi" w:hAnsiTheme="minorHAnsi" w:cstheme="minorHAnsi"/>
                <w:sz w:val="16"/>
                <w:szCs w:val="16"/>
                <w:lang w:eastAsia="en-AU"/>
              </w:rPr>
              <w:t>.</w:t>
            </w:r>
          </w:p>
        </w:tc>
      </w:tr>
      <w:tr w:rsidR="00E770B7" w:rsidRPr="00F36A34" w14:paraId="2BD6129C" w14:textId="77777777" w:rsidTr="009063BE">
        <w:trPr>
          <w:trHeight w:val="420"/>
        </w:trPr>
        <w:tc>
          <w:tcPr>
            <w:tcW w:w="1001"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38D33164" w14:textId="77777777" w:rsidR="00E770B7" w:rsidRPr="00F36A34" w:rsidRDefault="00E770B7" w:rsidP="009063BE">
            <w:pPr>
              <w:spacing w:after="120" w:line="240" w:lineRule="auto"/>
              <w:jc w:val="center"/>
              <w:rPr>
                <w:rFonts w:asciiTheme="minorHAnsi" w:hAnsiTheme="minorHAnsi" w:cstheme="minorHAnsi"/>
                <w:b/>
                <w:bCs/>
                <w:sz w:val="16"/>
                <w:szCs w:val="16"/>
                <w:lang w:eastAsia="en-AU"/>
              </w:rPr>
            </w:pPr>
            <w:proofErr w:type="spellStart"/>
            <w:r w:rsidRPr="00F36A34">
              <w:rPr>
                <w:rFonts w:asciiTheme="minorHAnsi" w:hAnsiTheme="minorHAnsi" w:cstheme="minorHAnsi"/>
                <w:b/>
                <w:bCs/>
                <w:sz w:val="16"/>
                <w:szCs w:val="16"/>
                <w:lang w:eastAsia="en-AU"/>
              </w:rPr>
              <w:t>A.5</w:t>
            </w:r>
            <w:proofErr w:type="spellEnd"/>
          </w:p>
        </w:tc>
        <w:tc>
          <w:tcPr>
            <w:tcW w:w="9214" w:type="dxa"/>
            <w:gridSpan w:val="3"/>
            <w:tcBorders>
              <w:top w:val="single" w:sz="4" w:space="0" w:color="auto"/>
              <w:left w:val="nil"/>
              <w:bottom w:val="single" w:sz="4" w:space="0" w:color="auto"/>
              <w:right w:val="nil"/>
            </w:tcBorders>
            <w:shd w:val="clear" w:color="auto" w:fill="D9D9D9" w:themeFill="background1" w:themeFillShade="D9"/>
            <w:vAlign w:val="center"/>
            <w:hideMark/>
          </w:tcPr>
          <w:p w14:paraId="191A9515" w14:textId="77777777" w:rsidR="00E770B7" w:rsidRPr="00F36A34" w:rsidRDefault="00E770B7" w:rsidP="009063BE">
            <w:pPr>
              <w:spacing w:after="120" w:line="240" w:lineRule="auto"/>
              <w:rPr>
                <w:rFonts w:asciiTheme="minorHAnsi" w:hAnsiTheme="minorHAnsi" w:cstheme="minorHAnsi"/>
                <w:b/>
                <w:bCs/>
                <w:sz w:val="16"/>
                <w:szCs w:val="16"/>
                <w:lang w:eastAsia="en-AU"/>
              </w:rPr>
            </w:pPr>
            <w:r w:rsidRPr="00F36A34">
              <w:rPr>
                <w:rFonts w:asciiTheme="minorHAnsi" w:hAnsiTheme="minorHAnsi" w:cstheme="minorHAnsi"/>
                <w:b/>
                <w:bCs/>
                <w:sz w:val="16"/>
                <w:szCs w:val="16"/>
                <w:lang w:eastAsia="en-AU"/>
              </w:rPr>
              <w:t>Workforce Management </w:t>
            </w:r>
          </w:p>
        </w:tc>
      </w:tr>
      <w:tr w:rsidR="00E770B7" w:rsidRPr="00F36A34" w14:paraId="6A19CA8E" w14:textId="77777777" w:rsidTr="009063BE">
        <w:trPr>
          <w:trHeight w:val="111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4A531"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A.5.1</w:t>
            </w:r>
            <w:proofErr w:type="spellEnd"/>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37921D52"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Does the </w:t>
            </w:r>
            <w:r w:rsidRPr="00176783">
              <w:rPr>
                <w:rFonts w:asciiTheme="minorHAnsi" w:hAnsiTheme="minorHAnsi" w:cstheme="minorHAnsi"/>
                <w:sz w:val="16"/>
                <w:szCs w:val="16"/>
                <w:lang w:eastAsia="en-AU"/>
              </w:rPr>
              <w:t>Licensee</w:t>
            </w:r>
            <w:r w:rsidRPr="00F36A34">
              <w:rPr>
                <w:rFonts w:asciiTheme="minorHAnsi" w:hAnsiTheme="minorHAnsi" w:cstheme="minorHAnsi"/>
                <w:sz w:val="16"/>
                <w:szCs w:val="16"/>
                <w:lang w:eastAsia="en-AU"/>
              </w:rPr>
              <w:t xml:space="preserve"> perform adequate background checks of new employees and contractors who have access to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w:t>
            </w:r>
          </w:p>
        </w:tc>
        <w:tc>
          <w:tcPr>
            <w:tcW w:w="3402" w:type="dxa"/>
            <w:tcBorders>
              <w:top w:val="single" w:sz="4" w:space="0" w:color="auto"/>
              <w:left w:val="nil"/>
              <w:bottom w:val="single" w:sz="4" w:space="0" w:color="auto"/>
              <w:right w:val="single" w:sz="4" w:space="0" w:color="auto"/>
            </w:tcBorders>
            <w:shd w:val="clear" w:color="auto" w:fill="auto"/>
            <w:hideMark/>
          </w:tcPr>
          <w:p w14:paraId="7B7BA86E"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Ensure background checks are performed to verify the character and bona fides of </w:t>
            </w:r>
            <w:r w:rsidRPr="00176783">
              <w:rPr>
                <w:rFonts w:asciiTheme="minorHAnsi" w:hAnsiTheme="minorHAnsi" w:cstheme="minorHAnsi"/>
                <w:sz w:val="16"/>
                <w:szCs w:val="16"/>
                <w:lang w:eastAsia="en-AU"/>
              </w:rPr>
              <w:t>Licensee</w:t>
            </w:r>
            <w:r w:rsidRPr="00F36A34">
              <w:rPr>
                <w:rFonts w:asciiTheme="minorHAnsi" w:hAnsiTheme="minorHAnsi" w:cstheme="minorHAnsi"/>
                <w:sz w:val="16"/>
                <w:szCs w:val="16"/>
                <w:lang w:eastAsia="en-AU"/>
              </w:rPr>
              <w:t xml:space="preserve"> employees or third parties who have access to </w:t>
            </w:r>
            <w:r w:rsidRPr="00176783">
              <w:rPr>
                <w:rFonts w:asciiTheme="minorHAnsi" w:hAnsiTheme="minorHAnsi" w:cstheme="minorHAnsi"/>
                <w:sz w:val="16"/>
                <w:szCs w:val="16"/>
                <w:lang w:eastAsia="en-AU"/>
              </w:rPr>
              <w:t>S</w:t>
            </w:r>
            <w:r w:rsidRPr="00F36A34">
              <w:rPr>
                <w:rFonts w:asciiTheme="minorHAnsi" w:hAnsiTheme="minorHAnsi" w:cstheme="minorHAnsi"/>
                <w:sz w:val="16"/>
                <w:szCs w:val="16"/>
                <w:lang w:eastAsia="en-AU"/>
              </w:rPr>
              <w:t xml:space="preserve">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w:t>
            </w:r>
            <w:r w:rsidRPr="00F36A34">
              <w:rPr>
                <w:rFonts w:asciiTheme="minorHAnsi" w:hAnsiTheme="minorHAnsi" w:cstheme="minorHAnsi"/>
                <w:sz w:val="16"/>
                <w:szCs w:val="16"/>
                <w:lang w:eastAsia="en-AU"/>
              </w:rPr>
              <w:br/>
            </w:r>
            <w:r w:rsidRPr="00F36A34">
              <w:rPr>
                <w:rFonts w:asciiTheme="minorHAnsi" w:hAnsiTheme="minorHAnsi" w:cstheme="minorHAnsi"/>
                <w:sz w:val="16"/>
                <w:szCs w:val="16"/>
                <w:lang w:eastAsia="en-AU"/>
              </w:rPr>
              <w:br/>
              <w:t xml:space="preserve">If the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erivative </w:t>
            </w:r>
            <w:r w:rsidRPr="00176783">
              <w:rPr>
                <w:rFonts w:asciiTheme="minorHAnsi" w:hAnsiTheme="minorHAnsi" w:cstheme="minorHAnsi"/>
                <w:sz w:val="16"/>
                <w:szCs w:val="16"/>
                <w:lang w:eastAsia="en-AU"/>
              </w:rPr>
              <w:t>P</w:t>
            </w:r>
            <w:r w:rsidRPr="00F36A34">
              <w:rPr>
                <w:rFonts w:asciiTheme="minorHAnsi" w:hAnsiTheme="minorHAnsi" w:cstheme="minorHAnsi"/>
                <w:sz w:val="16"/>
                <w:szCs w:val="16"/>
                <w:lang w:eastAsia="en-AU"/>
              </w:rPr>
              <w:t>roduct contains personal information, police checks must be performed.</w:t>
            </w:r>
          </w:p>
        </w:tc>
        <w:tc>
          <w:tcPr>
            <w:tcW w:w="3268" w:type="dxa"/>
            <w:tcBorders>
              <w:top w:val="single" w:sz="4" w:space="0" w:color="auto"/>
              <w:left w:val="nil"/>
              <w:bottom w:val="single" w:sz="4" w:space="0" w:color="auto"/>
              <w:right w:val="single" w:sz="4" w:space="0" w:color="auto"/>
            </w:tcBorders>
            <w:shd w:val="clear" w:color="auto" w:fill="auto"/>
            <w:hideMark/>
          </w:tcPr>
          <w:p w14:paraId="51F97567"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Employee reference check of a recent hire</w:t>
            </w:r>
            <w:r w:rsidRPr="00F36A34">
              <w:rPr>
                <w:rFonts w:asciiTheme="minorHAnsi" w:hAnsiTheme="minorHAnsi" w:cstheme="minorHAnsi"/>
                <w:sz w:val="16"/>
                <w:szCs w:val="16"/>
                <w:lang w:eastAsia="en-AU"/>
              </w:rPr>
              <w:br/>
              <w:t>- Right to work in Australia confirmed for a recent hire</w:t>
            </w:r>
            <w:r w:rsidRPr="00F36A34">
              <w:rPr>
                <w:rFonts w:asciiTheme="minorHAnsi" w:hAnsiTheme="minorHAnsi" w:cstheme="minorHAnsi"/>
                <w:sz w:val="16"/>
                <w:szCs w:val="16"/>
                <w:lang w:eastAsia="en-AU"/>
              </w:rPr>
              <w:br/>
              <w:t>- Police background check of a recent hire</w:t>
            </w:r>
          </w:p>
        </w:tc>
      </w:tr>
      <w:tr w:rsidR="00E770B7" w:rsidRPr="00F36A34" w14:paraId="5280219F" w14:textId="77777777" w:rsidTr="009063BE">
        <w:trPr>
          <w:trHeight w:val="975"/>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7A7C9721"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A.5.2</w:t>
            </w:r>
            <w:proofErr w:type="spellEnd"/>
          </w:p>
        </w:tc>
        <w:tc>
          <w:tcPr>
            <w:tcW w:w="2544" w:type="dxa"/>
            <w:tcBorders>
              <w:top w:val="nil"/>
              <w:left w:val="nil"/>
              <w:bottom w:val="single" w:sz="4" w:space="0" w:color="auto"/>
              <w:right w:val="single" w:sz="4" w:space="0" w:color="auto"/>
            </w:tcBorders>
            <w:shd w:val="clear" w:color="auto" w:fill="auto"/>
            <w:vAlign w:val="center"/>
            <w:hideMark/>
          </w:tcPr>
          <w:p w14:paraId="18BEBC42"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Are </w:t>
            </w:r>
            <w:r w:rsidRPr="00176783">
              <w:rPr>
                <w:rFonts w:asciiTheme="minorHAnsi" w:hAnsiTheme="minorHAnsi" w:cstheme="minorHAnsi"/>
                <w:sz w:val="16"/>
                <w:szCs w:val="16"/>
                <w:lang w:eastAsia="en-AU"/>
              </w:rPr>
              <w:t>Licensee</w:t>
            </w:r>
            <w:r w:rsidRPr="00F36A34">
              <w:rPr>
                <w:rFonts w:asciiTheme="minorHAnsi" w:hAnsiTheme="minorHAnsi" w:cstheme="minorHAnsi"/>
                <w:sz w:val="16"/>
                <w:szCs w:val="16"/>
                <w:lang w:eastAsia="en-AU"/>
              </w:rPr>
              <w:t xml:space="preserve"> employees, third parties and contractors aware of the acceptable use of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ata within the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erivative </w:t>
            </w:r>
            <w:r w:rsidRPr="00176783">
              <w:rPr>
                <w:rFonts w:asciiTheme="minorHAnsi" w:hAnsiTheme="minorHAnsi" w:cstheme="minorHAnsi"/>
                <w:sz w:val="16"/>
                <w:szCs w:val="16"/>
                <w:lang w:eastAsia="en-AU"/>
              </w:rPr>
              <w:t>P</w:t>
            </w:r>
            <w:r w:rsidRPr="00F36A34">
              <w:rPr>
                <w:rFonts w:asciiTheme="minorHAnsi" w:hAnsiTheme="minorHAnsi" w:cstheme="minorHAnsi"/>
                <w:sz w:val="16"/>
                <w:szCs w:val="16"/>
                <w:lang w:eastAsia="en-AU"/>
              </w:rPr>
              <w:t>roduct</w:t>
            </w:r>
            <w:r w:rsidRPr="00176783">
              <w:rPr>
                <w:rFonts w:asciiTheme="minorHAnsi" w:hAnsiTheme="minorHAnsi" w:cstheme="minorHAnsi"/>
                <w:sz w:val="16"/>
                <w:szCs w:val="16"/>
                <w:lang w:eastAsia="en-AU"/>
              </w:rPr>
              <w:t>.</w:t>
            </w:r>
          </w:p>
        </w:tc>
        <w:tc>
          <w:tcPr>
            <w:tcW w:w="3402" w:type="dxa"/>
            <w:tcBorders>
              <w:top w:val="nil"/>
              <w:left w:val="nil"/>
              <w:bottom w:val="single" w:sz="4" w:space="0" w:color="auto"/>
              <w:right w:val="single" w:sz="4" w:space="0" w:color="auto"/>
            </w:tcBorders>
            <w:shd w:val="clear" w:color="auto" w:fill="auto"/>
            <w:hideMark/>
          </w:tcPr>
          <w:p w14:paraId="6848FFC6"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w:t>
            </w:r>
          </w:p>
        </w:tc>
        <w:tc>
          <w:tcPr>
            <w:tcW w:w="3268" w:type="dxa"/>
            <w:tcBorders>
              <w:top w:val="nil"/>
              <w:left w:val="nil"/>
              <w:bottom w:val="single" w:sz="4" w:space="0" w:color="auto"/>
              <w:right w:val="single" w:sz="4" w:space="0" w:color="auto"/>
            </w:tcBorders>
            <w:shd w:val="clear" w:color="auto" w:fill="auto"/>
            <w:hideMark/>
          </w:tcPr>
          <w:p w14:paraId="538939ED"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Acceptable Use Policy</w:t>
            </w:r>
            <w:r w:rsidRPr="00176783">
              <w:rPr>
                <w:rFonts w:asciiTheme="minorHAnsi" w:hAnsiTheme="minorHAnsi" w:cstheme="minorHAnsi"/>
                <w:sz w:val="16"/>
                <w:szCs w:val="16"/>
                <w:lang w:eastAsia="en-AU"/>
              </w:rPr>
              <w:t>.</w:t>
            </w:r>
            <w:r w:rsidRPr="00F36A34">
              <w:rPr>
                <w:rFonts w:asciiTheme="minorHAnsi" w:hAnsiTheme="minorHAnsi" w:cstheme="minorHAnsi"/>
                <w:sz w:val="16"/>
                <w:szCs w:val="16"/>
                <w:lang w:eastAsia="en-AU"/>
              </w:rPr>
              <w:br/>
              <w:t xml:space="preserve">- Evidence that employees, third parties and contractors have read and acknowledged the acceptable use of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w:t>
            </w:r>
            <w:r w:rsidRPr="00176783">
              <w:rPr>
                <w:rFonts w:asciiTheme="minorHAnsi" w:hAnsiTheme="minorHAnsi" w:cstheme="minorHAnsi"/>
                <w:sz w:val="16"/>
                <w:szCs w:val="16"/>
                <w:lang w:eastAsia="en-AU"/>
              </w:rPr>
              <w:t>.</w:t>
            </w:r>
          </w:p>
        </w:tc>
      </w:tr>
      <w:tr w:rsidR="00E770B7" w:rsidRPr="00F36A34" w14:paraId="0940F6DC" w14:textId="77777777" w:rsidTr="009063BE">
        <w:trPr>
          <w:trHeight w:val="1003"/>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1896B984"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A.5.3</w:t>
            </w:r>
            <w:proofErr w:type="spellEnd"/>
          </w:p>
        </w:tc>
        <w:tc>
          <w:tcPr>
            <w:tcW w:w="2544" w:type="dxa"/>
            <w:tcBorders>
              <w:top w:val="nil"/>
              <w:left w:val="nil"/>
              <w:bottom w:val="single" w:sz="4" w:space="0" w:color="auto"/>
              <w:right w:val="single" w:sz="4" w:space="0" w:color="auto"/>
            </w:tcBorders>
            <w:shd w:val="clear" w:color="000000" w:fill="FFFFFF"/>
            <w:vAlign w:val="center"/>
            <w:hideMark/>
          </w:tcPr>
          <w:p w14:paraId="6957ADE1"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Is there a formalised disciplinary process for managing employees that have committed an information security breach or breach of the </w:t>
            </w:r>
            <w:r w:rsidRPr="00176783">
              <w:rPr>
                <w:rFonts w:asciiTheme="minorHAnsi" w:hAnsiTheme="minorHAnsi" w:cstheme="minorHAnsi"/>
                <w:sz w:val="16"/>
                <w:szCs w:val="16"/>
                <w:lang w:eastAsia="en-AU"/>
              </w:rPr>
              <w:t>Licensee’s</w:t>
            </w:r>
            <w:r w:rsidRPr="00F36A34">
              <w:rPr>
                <w:rFonts w:asciiTheme="minorHAnsi" w:hAnsiTheme="minorHAnsi" w:cstheme="minorHAnsi"/>
                <w:sz w:val="16"/>
                <w:szCs w:val="16"/>
                <w:lang w:eastAsia="en-AU"/>
              </w:rPr>
              <w:t xml:space="preserve"> Acceptable Use Policy?</w:t>
            </w:r>
          </w:p>
        </w:tc>
        <w:tc>
          <w:tcPr>
            <w:tcW w:w="3402" w:type="dxa"/>
            <w:tcBorders>
              <w:top w:val="nil"/>
              <w:left w:val="nil"/>
              <w:bottom w:val="single" w:sz="4" w:space="0" w:color="auto"/>
              <w:right w:val="single" w:sz="4" w:space="0" w:color="auto"/>
            </w:tcBorders>
            <w:shd w:val="clear" w:color="auto" w:fill="auto"/>
            <w:vAlign w:val="center"/>
            <w:hideMark/>
          </w:tcPr>
          <w:p w14:paraId="63B68207"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w:t>
            </w:r>
          </w:p>
        </w:tc>
        <w:tc>
          <w:tcPr>
            <w:tcW w:w="3268" w:type="dxa"/>
            <w:tcBorders>
              <w:top w:val="nil"/>
              <w:left w:val="nil"/>
              <w:bottom w:val="single" w:sz="4" w:space="0" w:color="auto"/>
              <w:right w:val="single" w:sz="4" w:space="0" w:color="auto"/>
            </w:tcBorders>
            <w:shd w:val="clear" w:color="auto" w:fill="auto"/>
            <w:hideMark/>
          </w:tcPr>
          <w:p w14:paraId="6BA738F5"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Disciplinary procedure or evidence in employee contracts</w:t>
            </w:r>
            <w:r w:rsidRPr="00176783">
              <w:rPr>
                <w:rFonts w:asciiTheme="minorHAnsi" w:hAnsiTheme="minorHAnsi" w:cstheme="minorHAnsi"/>
                <w:sz w:val="16"/>
                <w:szCs w:val="16"/>
                <w:lang w:eastAsia="en-AU"/>
              </w:rPr>
              <w:t>.</w:t>
            </w:r>
          </w:p>
        </w:tc>
      </w:tr>
      <w:tr w:rsidR="00E770B7" w:rsidRPr="00F36A34" w14:paraId="09ADF185" w14:textId="77777777" w:rsidTr="009063BE">
        <w:trPr>
          <w:trHeight w:val="420"/>
        </w:trPr>
        <w:tc>
          <w:tcPr>
            <w:tcW w:w="1001"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1C4B001C" w14:textId="77777777" w:rsidR="00E770B7" w:rsidRPr="00F36A34" w:rsidRDefault="00E770B7" w:rsidP="009063BE">
            <w:pPr>
              <w:spacing w:after="120" w:line="240" w:lineRule="auto"/>
              <w:jc w:val="center"/>
              <w:rPr>
                <w:rFonts w:asciiTheme="minorHAnsi" w:hAnsiTheme="minorHAnsi" w:cstheme="minorHAnsi"/>
                <w:b/>
                <w:bCs/>
                <w:sz w:val="16"/>
                <w:szCs w:val="16"/>
                <w:lang w:eastAsia="en-AU"/>
              </w:rPr>
            </w:pPr>
            <w:proofErr w:type="spellStart"/>
            <w:r w:rsidRPr="00F36A34">
              <w:rPr>
                <w:rFonts w:asciiTheme="minorHAnsi" w:hAnsiTheme="minorHAnsi" w:cstheme="minorHAnsi"/>
                <w:b/>
                <w:bCs/>
                <w:sz w:val="16"/>
                <w:szCs w:val="16"/>
                <w:lang w:eastAsia="en-AU"/>
              </w:rPr>
              <w:t>A.6</w:t>
            </w:r>
            <w:proofErr w:type="spellEnd"/>
          </w:p>
        </w:tc>
        <w:tc>
          <w:tcPr>
            <w:tcW w:w="9214" w:type="dxa"/>
            <w:gridSpan w:val="3"/>
            <w:tcBorders>
              <w:top w:val="single" w:sz="4" w:space="0" w:color="auto"/>
              <w:left w:val="nil"/>
              <w:bottom w:val="single" w:sz="4" w:space="0" w:color="auto"/>
              <w:right w:val="nil"/>
            </w:tcBorders>
            <w:shd w:val="clear" w:color="auto" w:fill="D9D9D9" w:themeFill="background1" w:themeFillShade="D9"/>
            <w:noWrap/>
            <w:vAlign w:val="center"/>
            <w:hideMark/>
          </w:tcPr>
          <w:p w14:paraId="044FEFC4" w14:textId="77777777" w:rsidR="00E770B7" w:rsidRPr="00F36A34" w:rsidRDefault="00E770B7" w:rsidP="009063BE">
            <w:pPr>
              <w:spacing w:after="120" w:line="240" w:lineRule="auto"/>
              <w:rPr>
                <w:rFonts w:asciiTheme="minorHAnsi" w:hAnsiTheme="minorHAnsi" w:cstheme="minorHAnsi"/>
                <w:b/>
                <w:bCs/>
                <w:sz w:val="16"/>
                <w:szCs w:val="16"/>
                <w:lang w:eastAsia="en-AU"/>
              </w:rPr>
            </w:pPr>
            <w:r w:rsidRPr="00F36A34">
              <w:rPr>
                <w:rFonts w:asciiTheme="minorHAnsi" w:hAnsiTheme="minorHAnsi" w:cstheme="minorHAnsi"/>
                <w:b/>
                <w:bCs/>
                <w:sz w:val="16"/>
                <w:szCs w:val="16"/>
                <w:lang w:eastAsia="en-AU"/>
              </w:rPr>
              <w:t>Requirements of Access Control and Protection of Data</w:t>
            </w:r>
          </w:p>
        </w:tc>
      </w:tr>
      <w:tr w:rsidR="00E770B7" w:rsidRPr="00F36A34" w14:paraId="6FAD1432" w14:textId="77777777" w:rsidTr="009063BE">
        <w:trPr>
          <w:trHeight w:val="1264"/>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74172"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A.6.1</w:t>
            </w:r>
            <w:proofErr w:type="spellEnd"/>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2436B338"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Is there a formalised access control policy? Does it meet the requirements specified within the Mandatory Minimum Specifications?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186281C"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Required </w:t>
            </w:r>
            <w:proofErr w:type="gramStart"/>
            <w:r w:rsidRPr="00F36A34">
              <w:rPr>
                <w:rFonts w:asciiTheme="minorHAnsi" w:hAnsiTheme="minorHAnsi" w:cstheme="minorHAnsi"/>
                <w:sz w:val="16"/>
                <w:szCs w:val="16"/>
                <w:lang w:eastAsia="en-AU"/>
              </w:rPr>
              <w:t>in order to</w:t>
            </w:r>
            <w:proofErr w:type="gramEnd"/>
            <w:r w:rsidRPr="00F36A34">
              <w:rPr>
                <w:rFonts w:asciiTheme="minorHAnsi" w:hAnsiTheme="minorHAnsi" w:cstheme="minorHAnsi"/>
                <w:sz w:val="16"/>
                <w:szCs w:val="16"/>
                <w:lang w:eastAsia="en-AU"/>
              </w:rPr>
              <w:t xml:space="preserve"> enforce a minimum set of access control requirements that take into consideration </w:t>
            </w:r>
            <w:r w:rsidRPr="00176783">
              <w:rPr>
                <w:rFonts w:asciiTheme="minorHAnsi" w:hAnsiTheme="minorHAnsi" w:cstheme="minorHAnsi"/>
                <w:sz w:val="16"/>
                <w:szCs w:val="16"/>
                <w:lang w:eastAsia="en-AU"/>
              </w:rPr>
              <w:t>the State’s</w:t>
            </w:r>
            <w:r w:rsidRPr="00F36A34">
              <w:rPr>
                <w:rFonts w:asciiTheme="minorHAnsi" w:hAnsiTheme="minorHAnsi" w:cstheme="minorHAnsi"/>
                <w:sz w:val="16"/>
                <w:szCs w:val="16"/>
                <w:lang w:eastAsia="en-AU"/>
              </w:rPr>
              <w:t xml:space="preserve"> low appetite for unauthorised access, disclosure or modification of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w:t>
            </w:r>
            <w:r w:rsidRPr="00F36A34">
              <w:rPr>
                <w:rFonts w:asciiTheme="minorHAnsi" w:hAnsiTheme="minorHAnsi" w:cstheme="minorHAnsi"/>
                <w:sz w:val="16"/>
                <w:szCs w:val="16"/>
                <w:lang w:eastAsia="en-AU"/>
              </w:rPr>
              <w:br/>
            </w:r>
            <w:r w:rsidRPr="00F36A34">
              <w:rPr>
                <w:rFonts w:asciiTheme="minorHAnsi" w:hAnsiTheme="minorHAnsi" w:cstheme="minorHAnsi"/>
                <w:sz w:val="16"/>
                <w:szCs w:val="16"/>
                <w:lang w:eastAsia="en-AU"/>
              </w:rPr>
              <w:br/>
              <w:t xml:space="preserve">To avoid confusion and duplication of access control requirements, integrate access control requirements within protection of </w:t>
            </w:r>
            <w:r w:rsidRPr="00176783">
              <w:rPr>
                <w:rFonts w:asciiTheme="minorHAnsi" w:hAnsiTheme="minorHAnsi" w:cstheme="minorHAnsi"/>
                <w:sz w:val="16"/>
                <w:szCs w:val="16"/>
                <w:lang w:eastAsia="en-AU"/>
              </w:rPr>
              <w:t>State D</w:t>
            </w:r>
            <w:r w:rsidRPr="00F36A34">
              <w:rPr>
                <w:rFonts w:asciiTheme="minorHAnsi" w:hAnsiTheme="minorHAnsi" w:cstheme="minorHAnsi"/>
                <w:sz w:val="16"/>
                <w:szCs w:val="16"/>
                <w:lang w:eastAsia="en-AU"/>
              </w:rPr>
              <w:t>ata.</w:t>
            </w:r>
          </w:p>
        </w:tc>
        <w:tc>
          <w:tcPr>
            <w:tcW w:w="3268" w:type="dxa"/>
            <w:tcBorders>
              <w:top w:val="single" w:sz="4" w:space="0" w:color="auto"/>
              <w:left w:val="nil"/>
              <w:bottom w:val="single" w:sz="4" w:space="0" w:color="auto"/>
              <w:right w:val="single" w:sz="4" w:space="0" w:color="auto"/>
            </w:tcBorders>
            <w:shd w:val="clear" w:color="auto" w:fill="auto"/>
            <w:hideMark/>
          </w:tcPr>
          <w:p w14:paraId="72BD9FEC"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Access Management Policy is in place</w:t>
            </w:r>
            <w:r w:rsidRPr="00176783">
              <w:rPr>
                <w:rFonts w:asciiTheme="minorHAnsi" w:hAnsiTheme="minorHAnsi" w:cstheme="minorHAnsi"/>
                <w:sz w:val="16"/>
                <w:szCs w:val="16"/>
                <w:lang w:eastAsia="en-AU"/>
              </w:rPr>
              <w:t>.</w:t>
            </w:r>
          </w:p>
        </w:tc>
      </w:tr>
      <w:tr w:rsidR="00E770B7" w:rsidRPr="00F36A34" w14:paraId="2DF86CAC" w14:textId="77777777" w:rsidTr="009063BE">
        <w:trPr>
          <w:trHeight w:val="859"/>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5DECBEEB"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A.6.2</w:t>
            </w:r>
            <w:proofErr w:type="spellEnd"/>
          </w:p>
        </w:tc>
        <w:tc>
          <w:tcPr>
            <w:tcW w:w="2544" w:type="dxa"/>
            <w:tcBorders>
              <w:top w:val="nil"/>
              <w:left w:val="nil"/>
              <w:bottom w:val="single" w:sz="4" w:space="0" w:color="auto"/>
              <w:right w:val="single" w:sz="4" w:space="0" w:color="auto"/>
            </w:tcBorders>
            <w:shd w:val="clear" w:color="auto" w:fill="auto"/>
            <w:vAlign w:val="center"/>
            <w:hideMark/>
          </w:tcPr>
          <w:p w14:paraId="5E6527D8"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Is there a formal process covering the registration and de-registration of employees for access rights and network access?</w:t>
            </w:r>
          </w:p>
        </w:tc>
        <w:tc>
          <w:tcPr>
            <w:tcW w:w="3402" w:type="dxa"/>
            <w:tcBorders>
              <w:top w:val="nil"/>
              <w:left w:val="nil"/>
              <w:bottom w:val="single" w:sz="4" w:space="0" w:color="auto"/>
              <w:right w:val="single" w:sz="4" w:space="0" w:color="auto"/>
            </w:tcBorders>
            <w:shd w:val="clear" w:color="auto" w:fill="auto"/>
            <w:vAlign w:val="center"/>
            <w:hideMark/>
          </w:tcPr>
          <w:p w14:paraId="69B66794"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Required </w:t>
            </w:r>
            <w:proofErr w:type="gramStart"/>
            <w:r w:rsidRPr="00F36A34">
              <w:rPr>
                <w:rFonts w:asciiTheme="minorHAnsi" w:hAnsiTheme="minorHAnsi" w:cstheme="minorHAnsi"/>
                <w:sz w:val="16"/>
                <w:szCs w:val="16"/>
                <w:lang w:eastAsia="en-AU"/>
              </w:rPr>
              <w:t>in order to</w:t>
            </w:r>
            <w:proofErr w:type="gramEnd"/>
            <w:r w:rsidRPr="00F36A34">
              <w:rPr>
                <w:rFonts w:asciiTheme="minorHAnsi" w:hAnsiTheme="minorHAnsi" w:cstheme="minorHAnsi"/>
                <w:sz w:val="16"/>
                <w:szCs w:val="16"/>
                <w:lang w:eastAsia="en-AU"/>
              </w:rPr>
              <w:t xml:space="preserve"> enforce a minimum set of access control requirements that take into consideration </w:t>
            </w:r>
            <w:r w:rsidRPr="00176783">
              <w:rPr>
                <w:rFonts w:asciiTheme="minorHAnsi" w:hAnsiTheme="minorHAnsi" w:cstheme="minorHAnsi"/>
                <w:sz w:val="16"/>
                <w:szCs w:val="16"/>
                <w:lang w:eastAsia="en-AU"/>
              </w:rPr>
              <w:t>the State’s</w:t>
            </w:r>
            <w:r w:rsidRPr="00F36A34">
              <w:rPr>
                <w:rFonts w:asciiTheme="minorHAnsi" w:hAnsiTheme="minorHAnsi" w:cstheme="minorHAnsi"/>
                <w:sz w:val="16"/>
                <w:szCs w:val="16"/>
                <w:lang w:eastAsia="en-AU"/>
              </w:rPr>
              <w:t xml:space="preserve"> low appetite for unauthorised access, disclosure or modification of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w:t>
            </w:r>
            <w:r w:rsidRPr="00F36A34">
              <w:rPr>
                <w:rFonts w:asciiTheme="minorHAnsi" w:hAnsiTheme="minorHAnsi" w:cstheme="minorHAnsi"/>
                <w:sz w:val="16"/>
                <w:szCs w:val="16"/>
                <w:lang w:eastAsia="en-AU"/>
              </w:rPr>
              <w:br/>
            </w:r>
            <w:r w:rsidRPr="00F36A34">
              <w:rPr>
                <w:rFonts w:asciiTheme="minorHAnsi" w:hAnsiTheme="minorHAnsi" w:cstheme="minorHAnsi"/>
                <w:sz w:val="16"/>
                <w:szCs w:val="16"/>
                <w:lang w:eastAsia="en-AU"/>
              </w:rPr>
              <w:br/>
              <w:t xml:space="preserve">To avoid confusion and duplication of access control requirements, integrate access control requirements within protection of </w:t>
            </w:r>
            <w:r w:rsidRPr="00176783">
              <w:rPr>
                <w:rFonts w:asciiTheme="minorHAnsi" w:hAnsiTheme="minorHAnsi" w:cstheme="minorHAnsi"/>
                <w:sz w:val="16"/>
                <w:szCs w:val="16"/>
                <w:lang w:eastAsia="en-AU"/>
              </w:rPr>
              <w:t>State D</w:t>
            </w:r>
            <w:r w:rsidRPr="00F36A34">
              <w:rPr>
                <w:rFonts w:asciiTheme="minorHAnsi" w:hAnsiTheme="minorHAnsi" w:cstheme="minorHAnsi"/>
                <w:sz w:val="16"/>
                <w:szCs w:val="16"/>
                <w:lang w:eastAsia="en-AU"/>
              </w:rPr>
              <w:t>ata.</w:t>
            </w:r>
          </w:p>
        </w:tc>
        <w:tc>
          <w:tcPr>
            <w:tcW w:w="3268" w:type="dxa"/>
            <w:tcBorders>
              <w:top w:val="nil"/>
              <w:left w:val="nil"/>
              <w:bottom w:val="single" w:sz="4" w:space="0" w:color="auto"/>
              <w:right w:val="single" w:sz="4" w:space="0" w:color="auto"/>
            </w:tcBorders>
            <w:shd w:val="clear" w:color="auto" w:fill="auto"/>
            <w:hideMark/>
          </w:tcPr>
          <w:p w14:paraId="15B07801"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Procedure on onboarding and offboarding of staff</w:t>
            </w:r>
            <w:r w:rsidRPr="00176783">
              <w:rPr>
                <w:rFonts w:asciiTheme="minorHAnsi" w:hAnsiTheme="minorHAnsi" w:cstheme="minorHAnsi"/>
                <w:sz w:val="16"/>
                <w:szCs w:val="16"/>
                <w:lang w:eastAsia="en-AU"/>
              </w:rPr>
              <w:t>.</w:t>
            </w:r>
            <w:r w:rsidRPr="00F36A34">
              <w:rPr>
                <w:rFonts w:asciiTheme="minorHAnsi" w:hAnsiTheme="minorHAnsi" w:cstheme="minorHAnsi"/>
                <w:sz w:val="16"/>
                <w:szCs w:val="16"/>
                <w:lang w:eastAsia="en-AU"/>
              </w:rPr>
              <w:br/>
              <w:t>- Procedure for assigning and revoking user access rights</w:t>
            </w:r>
            <w:r w:rsidRPr="00176783">
              <w:rPr>
                <w:rFonts w:asciiTheme="minorHAnsi" w:hAnsiTheme="minorHAnsi" w:cstheme="minorHAnsi"/>
                <w:sz w:val="16"/>
                <w:szCs w:val="16"/>
                <w:lang w:eastAsia="en-AU"/>
              </w:rPr>
              <w:t>.</w:t>
            </w:r>
            <w:r w:rsidRPr="00F36A34">
              <w:rPr>
                <w:rFonts w:asciiTheme="minorHAnsi" w:hAnsiTheme="minorHAnsi" w:cstheme="minorHAnsi"/>
                <w:sz w:val="16"/>
                <w:szCs w:val="16"/>
                <w:lang w:eastAsia="en-AU"/>
              </w:rPr>
              <w:br/>
              <w:t>- User access request ticket number from a service management system with approval from manager to provide access</w:t>
            </w:r>
            <w:r w:rsidRPr="00176783">
              <w:rPr>
                <w:rFonts w:asciiTheme="minorHAnsi" w:hAnsiTheme="minorHAnsi" w:cstheme="minorHAnsi"/>
                <w:sz w:val="16"/>
                <w:szCs w:val="16"/>
                <w:lang w:eastAsia="en-AU"/>
              </w:rPr>
              <w:t>.</w:t>
            </w:r>
          </w:p>
        </w:tc>
      </w:tr>
      <w:tr w:rsidR="00E770B7" w:rsidRPr="00F36A34" w14:paraId="51B00B95" w14:textId="77777777" w:rsidTr="009063BE">
        <w:trPr>
          <w:trHeight w:val="691"/>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2E6DBFB4"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lastRenderedPageBreak/>
              <w:t>A.6.3</w:t>
            </w:r>
            <w:proofErr w:type="spellEnd"/>
          </w:p>
        </w:tc>
        <w:tc>
          <w:tcPr>
            <w:tcW w:w="2544" w:type="dxa"/>
            <w:tcBorders>
              <w:top w:val="nil"/>
              <w:left w:val="nil"/>
              <w:bottom w:val="single" w:sz="4" w:space="0" w:color="auto"/>
              <w:right w:val="single" w:sz="4" w:space="0" w:color="auto"/>
            </w:tcBorders>
            <w:shd w:val="clear" w:color="auto" w:fill="auto"/>
            <w:vAlign w:val="center"/>
            <w:hideMark/>
          </w:tcPr>
          <w:p w14:paraId="43601F3A"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Is access to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 limited to individuals within Australia?</w:t>
            </w:r>
          </w:p>
        </w:tc>
        <w:tc>
          <w:tcPr>
            <w:tcW w:w="3402" w:type="dxa"/>
            <w:tcBorders>
              <w:top w:val="nil"/>
              <w:left w:val="nil"/>
              <w:bottom w:val="single" w:sz="4" w:space="0" w:color="auto"/>
              <w:right w:val="single" w:sz="4" w:space="0" w:color="auto"/>
            </w:tcBorders>
            <w:shd w:val="clear" w:color="auto" w:fill="auto"/>
            <w:vAlign w:val="center"/>
            <w:hideMark/>
          </w:tcPr>
          <w:p w14:paraId="599ACECF"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Access shall be limited to individuals within Australia as specified within 7.2(a) of the Data</w:t>
            </w:r>
            <w:r w:rsidRPr="00176783">
              <w:rPr>
                <w:rFonts w:asciiTheme="minorHAnsi" w:hAnsiTheme="minorHAnsi" w:cstheme="minorHAnsi"/>
                <w:sz w:val="16"/>
                <w:szCs w:val="16"/>
                <w:lang w:eastAsia="en-AU"/>
              </w:rPr>
              <w:t xml:space="preserve"> Access</w:t>
            </w:r>
            <w:r w:rsidRPr="00F36A34">
              <w:rPr>
                <w:rFonts w:asciiTheme="minorHAnsi" w:hAnsiTheme="minorHAnsi" w:cstheme="minorHAnsi"/>
                <w:sz w:val="16"/>
                <w:szCs w:val="16"/>
                <w:lang w:eastAsia="en-AU"/>
              </w:rPr>
              <w:t xml:space="preserve"> Sub</w:t>
            </w:r>
            <w:r w:rsidRPr="00176783">
              <w:rPr>
                <w:rFonts w:asciiTheme="minorHAnsi" w:hAnsiTheme="minorHAnsi" w:cstheme="minorHAnsi"/>
                <w:sz w:val="16"/>
                <w:szCs w:val="16"/>
                <w:lang w:eastAsia="en-AU"/>
              </w:rPr>
              <w:t>-</w:t>
            </w:r>
            <w:r w:rsidRPr="00F36A34">
              <w:rPr>
                <w:rFonts w:asciiTheme="minorHAnsi" w:hAnsiTheme="minorHAnsi" w:cstheme="minorHAnsi"/>
                <w:sz w:val="16"/>
                <w:szCs w:val="16"/>
                <w:lang w:eastAsia="en-AU"/>
              </w:rPr>
              <w:t>Licence Agreement</w:t>
            </w:r>
          </w:p>
        </w:tc>
        <w:tc>
          <w:tcPr>
            <w:tcW w:w="3268" w:type="dxa"/>
            <w:tcBorders>
              <w:top w:val="nil"/>
              <w:left w:val="nil"/>
              <w:bottom w:val="single" w:sz="4" w:space="0" w:color="auto"/>
              <w:right w:val="single" w:sz="4" w:space="0" w:color="auto"/>
            </w:tcBorders>
            <w:shd w:val="clear" w:color="auto" w:fill="auto"/>
            <w:hideMark/>
          </w:tcPr>
          <w:p w14:paraId="22FCB3C4" w14:textId="77777777" w:rsidR="00E770B7" w:rsidRPr="00176783"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 Validation or evidence of </w:t>
            </w:r>
            <w:r w:rsidRPr="00176783">
              <w:rPr>
                <w:rFonts w:asciiTheme="minorHAnsi" w:hAnsiTheme="minorHAnsi" w:cstheme="minorHAnsi"/>
                <w:sz w:val="16"/>
                <w:szCs w:val="16"/>
                <w:lang w:eastAsia="en-AU"/>
              </w:rPr>
              <w:t>Licensee</w:t>
            </w:r>
            <w:r w:rsidRPr="00F36A34">
              <w:rPr>
                <w:rFonts w:asciiTheme="minorHAnsi" w:hAnsiTheme="minorHAnsi" w:cstheme="minorHAnsi"/>
                <w:sz w:val="16"/>
                <w:szCs w:val="16"/>
                <w:lang w:eastAsia="en-AU"/>
              </w:rPr>
              <w:t xml:space="preserve"> employee/individuals who access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 reside within Australi</w:t>
            </w:r>
            <w:r w:rsidRPr="00176783">
              <w:rPr>
                <w:rFonts w:asciiTheme="minorHAnsi" w:hAnsiTheme="minorHAnsi" w:cstheme="minorHAnsi"/>
                <w:sz w:val="16"/>
                <w:szCs w:val="16"/>
                <w:lang w:eastAsia="en-AU"/>
              </w:rPr>
              <w:t>a.</w:t>
            </w:r>
          </w:p>
          <w:p w14:paraId="53893481"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 Evidence of third party agreements restricting third party access to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 to within Australia</w:t>
            </w:r>
            <w:r w:rsidRPr="00176783">
              <w:rPr>
                <w:rFonts w:asciiTheme="minorHAnsi" w:hAnsiTheme="minorHAnsi" w:cstheme="minorHAnsi"/>
                <w:sz w:val="16"/>
                <w:szCs w:val="16"/>
                <w:lang w:eastAsia="en-AU"/>
              </w:rPr>
              <w:t>.</w:t>
            </w:r>
          </w:p>
        </w:tc>
      </w:tr>
      <w:tr w:rsidR="00E770B7" w:rsidRPr="00F36A34" w14:paraId="577EB889" w14:textId="77777777" w:rsidTr="009063BE">
        <w:trPr>
          <w:trHeight w:val="833"/>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69B94159"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A.6.4</w:t>
            </w:r>
            <w:proofErr w:type="spellEnd"/>
          </w:p>
        </w:tc>
        <w:tc>
          <w:tcPr>
            <w:tcW w:w="2544" w:type="dxa"/>
            <w:tcBorders>
              <w:top w:val="nil"/>
              <w:left w:val="nil"/>
              <w:bottom w:val="single" w:sz="4" w:space="0" w:color="auto"/>
              <w:right w:val="single" w:sz="4" w:space="0" w:color="auto"/>
            </w:tcBorders>
            <w:shd w:val="clear" w:color="auto" w:fill="auto"/>
            <w:vAlign w:val="center"/>
            <w:hideMark/>
          </w:tcPr>
          <w:p w14:paraId="030CD498"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Is allocation and use of access rights with high level privileges restricted and controlled?</w:t>
            </w:r>
          </w:p>
        </w:tc>
        <w:tc>
          <w:tcPr>
            <w:tcW w:w="3402" w:type="dxa"/>
            <w:tcBorders>
              <w:top w:val="nil"/>
              <w:left w:val="nil"/>
              <w:bottom w:val="single" w:sz="4" w:space="0" w:color="auto"/>
              <w:right w:val="single" w:sz="4" w:space="0" w:color="auto"/>
            </w:tcBorders>
            <w:shd w:val="clear" w:color="auto" w:fill="auto"/>
            <w:vAlign w:val="center"/>
            <w:hideMark/>
          </w:tcPr>
          <w:p w14:paraId="1E4475DB"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To ensure that high level privileges are only provided to a limited number of personnel who have a genuine business for elevated privileges.</w:t>
            </w:r>
          </w:p>
        </w:tc>
        <w:tc>
          <w:tcPr>
            <w:tcW w:w="3268" w:type="dxa"/>
            <w:tcBorders>
              <w:top w:val="nil"/>
              <w:left w:val="nil"/>
              <w:bottom w:val="single" w:sz="4" w:space="0" w:color="auto"/>
              <w:right w:val="single" w:sz="4" w:space="0" w:color="auto"/>
            </w:tcBorders>
            <w:shd w:val="clear" w:color="auto" w:fill="auto"/>
            <w:hideMark/>
          </w:tcPr>
          <w:p w14:paraId="436A1399"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Access Management Policy that includes management of privileged access rights.</w:t>
            </w:r>
            <w:r w:rsidRPr="00F36A34">
              <w:rPr>
                <w:rFonts w:asciiTheme="minorHAnsi" w:hAnsiTheme="minorHAnsi" w:cstheme="minorHAnsi"/>
                <w:sz w:val="16"/>
                <w:szCs w:val="16"/>
                <w:lang w:eastAsia="en-AU"/>
              </w:rPr>
              <w:br/>
              <w:t xml:space="preserve">- Evidence of penetration test of authorised/unauthorised users attempting privilege escalation of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erivative </w:t>
            </w:r>
            <w:r w:rsidRPr="00176783">
              <w:rPr>
                <w:rFonts w:asciiTheme="minorHAnsi" w:hAnsiTheme="minorHAnsi" w:cstheme="minorHAnsi"/>
                <w:sz w:val="16"/>
                <w:szCs w:val="16"/>
                <w:lang w:eastAsia="en-AU"/>
              </w:rPr>
              <w:t>P</w:t>
            </w:r>
            <w:r w:rsidRPr="00F36A34">
              <w:rPr>
                <w:rFonts w:asciiTheme="minorHAnsi" w:hAnsiTheme="minorHAnsi" w:cstheme="minorHAnsi"/>
                <w:sz w:val="16"/>
                <w:szCs w:val="16"/>
                <w:lang w:eastAsia="en-AU"/>
              </w:rPr>
              <w:t>roduct</w:t>
            </w:r>
            <w:r w:rsidRPr="00176783">
              <w:rPr>
                <w:rFonts w:asciiTheme="minorHAnsi" w:hAnsiTheme="minorHAnsi" w:cstheme="minorHAnsi"/>
                <w:sz w:val="16"/>
                <w:szCs w:val="16"/>
                <w:lang w:eastAsia="en-AU"/>
              </w:rPr>
              <w:t>.</w:t>
            </w:r>
            <w:r w:rsidRPr="00F36A34">
              <w:rPr>
                <w:rFonts w:asciiTheme="minorHAnsi" w:hAnsiTheme="minorHAnsi" w:cstheme="minorHAnsi"/>
                <w:sz w:val="16"/>
                <w:szCs w:val="16"/>
                <w:lang w:eastAsia="en-AU"/>
              </w:rPr>
              <w:t xml:space="preserve"> </w:t>
            </w:r>
          </w:p>
        </w:tc>
      </w:tr>
      <w:tr w:rsidR="00E770B7" w:rsidRPr="00F36A34" w14:paraId="0D12E73C" w14:textId="77777777" w:rsidTr="009063BE">
        <w:trPr>
          <w:trHeight w:val="1158"/>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337A4573"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A.6.5</w:t>
            </w:r>
            <w:proofErr w:type="spellEnd"/>
          </w:p>
        </w:tc>
        <w:tc>
          <w:tcPr>
            <w:tcW w:w="2544" w:type="dxa"/>
            <w:tcBorders>
              <w:top w:val="nil"/>
              <w:left w:val="nil"/>
              <w:bottom w:val="single" w:sz="4" w:space="0" w:color="auto"/>
              <w:right w:val="single" w:sz="4" w:space="0" w:color="auto"/>
            </w:tcBorders>
            <w:shd w:val="clear" w:color="auto" w:fill="auto"/>
            <w:vAlign w:val="center"/>
            <w:hideMark/>
          </w:tcPr>
          <w:p w14:paraId="74C712E8"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Are user access rights regularly reviewed?</w:t>
            </w:r>
          </w:p>
        </w:tc>
        <w:tc>
          <w:tcPr>
            <w:tcW w:w="3402" w:type="dxa"/>
            <w:tcBorders>
              <w:top w:val="nil"/>
              <w:left w:val="nil"/>
              <w:bottom w:val="single" w:sz="4" w:space="0" w:color="auto"/>
              <w:right w:val="single" w:sz="4" w:space="0" w:color="auto"/>
            </w:tcBorders>
            <w:shd w:val="clear" w:color="auto" w:fill="auto"/>
            <w:vAlign w:val="center"/>
            <w:hideMark/>
          </w:tcPr>
          <w:p w14:paraId="142D4F16"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Required </w:t>
            </w:r>
            <w:proofErr w:type="gramStart"/>
            <w:r w:rsidRPr="00F36A34">
              <w:rPr>
                <w:rFonts w:asciiTheme="minorHAnsi" w:hAnsiTheme="minorHAnsi" w:cstheme="minorHAnsi"/>
                <w:sz w:val="16"/>
                <w:szCs w:val="16"/>
                <w:lang w:eastAsia="en-AU"/>
              </w:rPr>
              <w:t>in order to</w:t>
            </w:r>
            <w:proofErr w:type="gramEnd"/>
            <w:r w:rsidRPr="00F36A34">
              <w:rPr>
                <w:rFonts w:asciiTheme="minorHAnsi" w:hAnsiTheme="minorHAnsi" w:cstheme="minorHAnsi"/>
                <w:sz w:val="16"/>
                <w:szCs w:val="16"/>
                <w:lang w:eastAsia="en-AU"/>
              </w:rPr>
              <w:t xml:space="preserve"> enforce a minimum set of access control requirements that take into consideration </w:t>
            </w:r>
            <w:r w:rsidRPr="00176783">
              <w:rPr>
                <w:rFonts w:asciiTheme="minorHAnsi" w:hAnsiTheme="minorHAnsi" w:cstheme="minorHAnsi"/>
                <w:sz w:val="16"/>
                <w:szCs w:val="16"/>
                <w:lang w:eastAsia="en-AU"/>
              </w:rPr>
              <w:t>the State’s</w:t>
            </w:r>
            <w:r w:rsidRPr="00F36A34">
              <w:rPr>
                <w:rFonts w:asciiTheme="minorHAnsi" w:hAnsiTheme="minorHAnsi" w:cstheme="minorHAnsi"/>
                <w:sz w:val="16"/>
                <w:szCs w:val="16"/>
                <w:lang w:eastAsia="en-AU"/>
              </w:rPr>
              <w:t xml:space="preserve"> low appetite for unauthorised access, disclosure or modification of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w:t>
            </w:r>
            <w:r w:rsidRPr="00F36A34">
              <w:rPr>
                <w:rFonts w:asciiTheme="minorHAnsi" w:hAnsiTheme="minorHAnsi" w:cstheme="minorHAnsi"/>
                <w:sz w:val="16"/>
                <w:szCs w:val="16"/>
                <w:lang w:eastAsia="en-AU"/>
              </w:rPr>
              <w:br/>
            </w:r>
            <w:r w:rsidRPr="00F36A34">
              <w:rPr>
                <w:rFonts w:asciiTheme="minorHAnsi" w:hAnsiTheme="minorHAnsi" w:cstheme="minorHAnsi"/>
                <w:sz w:val="16"/>
                <w:szCs w:val="16"/>
                <w:lang w:eastAsia="en-AU"/>
              </w:rPr>
              <w:br/>
              <w:t xml:space="preserve">To avoid confusion and duplication of access control requirements, integrate access control requirements within protection of </w:t>
            </w:r>
            <w:r w:rsidRPr="00176783">
              <w:rPr>
                <w:rFonts w:asciiTheme="minorHAnsi" w:hAnsiTheme="minorHAnsi" w:cstheme="minorHAnsi"/>
                <w:sz w:val="16"/>
                <w:szCs w:val="16"/>
                <w:lang w:eastAsia="en-AU"/>
              </w:rPr>
              <w:t>State D</w:t>
            </w:r>
            <w:r w:rsidRPr="00F36A34">
              <w:rPr>
                <w:rFonts w:asciiTheme="minorHAnsi" w:hAnsiTheme="minorHAnsi" w:cstheme="minorHAnsi"/>
                <w:sz w:val="16"/>
                <w:szCs w:val="16"/>
                <w:lang w:eastAsia="en-AU"/>
              </w:rPr>
              <w:t>ata.</w:t>
            </w:r>
          </w:p>
        </w:tc>
        <w:tc>
          <w:tcPr>
            <w:tcW w:w="3268" w:type="dxa"/>
            <w:tcBorders>
              <w:top w:val="nil"/>
              <w:left w:val="nil"/>
              <w:bottom w:val="single" w:sz="4" w:space="0" w:color="auto"/>
              <w:right w:val="single" w:sz="4" w:space="0" w:color="auto"/>
            </w:tcBorders>
            <w:shd w:val="clear" w:color="auto" w:fill="auto"/>
            <w:hideMark/>
          </w:tcPr>
          <w:p w14:paraId="293FBBC3"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Calendar item for a review of user rights on a regular basis</w:t>
            </w:r>
            <w:r w:rsidRPr="00176783">
              <w:rPr>
                <w:rFonts w:asciiTheme="minorHAnsi" w:hAnsiTheme="minorHAnsi" w:cstheme="minorHAnsi"/>
                <w:sz w:val="16"/>
                <w:szCs w:val="16"/>
                <w:lang w:eastAsia="en-AU"/>
              </w:rPr>
              <w:t>.</w:t>
            </w:r>
            <w:r w:rsidRPr="00F36A34">
              <w:rPr>
                <w:rFonts w:asciiTheme="minorHAnsi" w:hAnsiTheme="minorHAnsi" w:cstheme="minorHAnsi"/>
                <w:sz w:val="16"/>
                <w:szCs w:val="16"/>
                <w:lang w:eastAsia="en-AU"/>
              </w:rPr>
              <w:br/>
              <w:t>- Evidence of a recent user access review including user and administrator accounts</w:t>
            </w:r>
            <w:r w:rsidRPr="00176783">
              <w:rPr>
                <w:rFonts w:asciiTheme="minorHAnsi" w:hAnsiTheme="minorHAnsi" w:cstheme="minorHAnsi"/>
                <w:sz w:val="16"/>
                <w:szCs w:val="16"/>
                <w:lang w:eastAsia="en-AU"/>
              </w:rPr>
              <w:t>.</w:t>
            </w:r>
          </w:p>
        </w:tc>
      </w:tr>
      <w:tr w:rsidR="00E770B7" w:rsidRPr="00F36A34" w14:paraId="6A720944" w14:textId="77777777" w:rsidTr="009063BE">
        <w:trPr>
          <w:trHeight w:val="1116"/>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293D8F89"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A.6.6</w:t>
            </w:r>
            <w:proofErr w:type="spellEnd"/>
          </w:p>
        </w:tc>
        <w:tc>
          <w:tcPr>
            <w:tcW w:w="2544" w:type="dxa"/>
            <w:tcBorders>
              <w:top w:val="nil"/>
              <w:left w:val="nil"/>
              <w:bottom w:val="single" w:sz="4" w:space="0" w:color="auto"/>
              <w:right w:val="single" w:sz="4" w:space="0" w:color="auto"/>
            </w:tcBorders>
            <w:shd w:val="clear" w:color="auto" w:fill="auto"/>
            <w:vAlign w:val="center"/>
            <w:hideMark/>
          </w:tcPr>
          <w:p w14:paraId="39B85116"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Is there a formalised password policy which requires users to follow the </w:t>
            </w:r>
            <w:r w:rsidRPr="00176783">
              <w:rPr>
                <w:rFonts w:asciiTheme="minorHAnsi" w:hAnsiTheme="minorHAnsi" w:cstheme="minorHAnsi"/>
                <w:sz w:val="16"/>
                <w:szCs w:val="16"/>
                <w:lang w:eastAsia="en-AU"/>
              </w:rPr>
              <w:t>Licensee’s</w:t>
            </w:r>
            <w:r w:rsidRPr="00F36A34">
              <w:rPr>
                <w:rFonts w:asciiTheme="minorHAnsi" w:hAnsiTheme="minorHAnsi" w:cstheme="minorHAnsi"/>
                <w:sz w:val="16"/>
                <w:szCs w:val="16"/>
                <w:lang w:eastAsia="en-AU"/>
              </w:rPr>
              <w:t xml:space="preserve"> practices when it comes to the use and management of passwords?</w:t>
            </w:r>
          </w:p>
        </w:tc>
        <w:tc>
          <w:tcPr>
            <w:tcW w:w="3402" w:type="dxa"/>
            <w:tcBorders>
              <w:top w:val="nil"/>
              <w:left w:val="nil"/>
              <w:bottom w:val="single" w:sz="4" w:space="0" w:color="auto"/>
              <w:right w:val="single" w:sz="4" w:space="0" w:color="auto"/>
            </w:tcBorders>
            <w:shd w:val="clear" w:color="auto" w:fill="auto"/>
            <w:vAlign w:val="center"/>
            <w:hideMark/>
          </w:tcPr>
          <w:p w14:paraId="6F0B9C6B"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Required </w:t>
            </w:r>
            <w:proofErr w:type="gramStart"/>
            <w:r w:rsidRPr="00F36A34">
              <w:rPr>
                <w:rFonts w:asciiTheme="minorHAnsi" w:hAnsiTheme="minorHAnsi" w:cstheme="minorHAnsi"/>
                <w:sz w:val="16"/>
                <w:szCs w:val="16"/>
                <w:lang w:eastAsia="en-AU"/>
              </w:rPr>
              <w:t>in order to</w:t>
            </w:r>
            <w:proofErr w:type="gramEnd"/>
            <w:r w:rsidRPr="00F36A34">
              <w:rPr>
                <w:rFonts w:asciiTheme="minorHAnsi" w:hAnsiTheme="minorHAnsi" w:cstheme="minorHAnsi"/>
                <w:sz w:val="16"/>
                <w:szCs w:val="16"/>
                <w:lang w:eastAsia="en-AU"/>
              </w:rPr>
              <w:t xml:space="preserve"> enforce a minimum set of access control requirements that take into consideration </w:t>
            </w:r>
            <w:r w:rsidRPr="00176783">
              <w:rPr>
                <w:rFonts w:asciiTheme="minorHAnsi" w:hAnsiTheme="minorHAnsi" w:cstheme="minorHAnsi"/>
                <w:sz w:val="16"/>
                <w:szCs w:val="16"/>
                <w:lang w:eastAsia="en-AU"/>
              </w:rPr>
              <w:t>the State’s</w:t>
            </w:r>
            <w:r w:rsidRPr="00F36A34">
              <w:rPr>
                <w:rFonts w:asciiTheme="minorHAnsi" w:hAnsiTheme="minorHAnsi" w:cstheme="minorHAnsi"/>
                <w:sz w:val="16"/>
                <w:szCs w:val="16"/>
                <w:lang w:eastAsia="en-AU"/>
              </w:rPr>
              <w:t xml:space="preserve"> low appetite for unauthorised access, disclosure or modification of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w:t>
            </w:r>
            <w:r w:rsidRPr="00F36A34">
              <w:rPr>
                <w:rFonts w:asciiTheme="minorHAnsi" w:hAnsiTheme="minorHAnsi" w:cstheme="minorHAnsi"/>
                <w:sz w:val="16"/>
                <w:szCs w:val="16"/>
                <w:lang w:eastAsia="en-AU"/>
              </w:rPr>
              <w:br/>
            </w:r>
            <w:r w:rsidRPr="00F36A34">
              <w:rPr>
                <w:rFonts w:asciiTheme="minorHAnsi" w:hAnsiTheme="minorHAnsi" w:cstheme="minorHAnsi"/>
                <w:sz w:val="16"/>
                <w:szCs w:val="16"/>
                <w:lang w:eastAsia="en-AU"/>
              </w:rPr>
              <w:br/>
              <w:t xml:space="preserve">To avoid confusion and duplication of access control requirements, integrate access control requirements within protection of </w:t>
            </w:r>
            <w:r w:rsidRPr="00176783">
              <w:rPr>
                <w:rFonts w:asciiTheme="minorHAnsi" w:hAnsiTheme="minorHAnsi" w:cstheme="minorHAnsi"/>
                <w:sz w:val="16"/>
                <w:szCs w:val="16"/>
                <w:lang w:eastAsia="en-AU"/>
              </w:rPr>
              <w:t>State D</w:t>
            </w:r>
            <w:r w:rsidRPr="00F36A34">
              <w:rPr>
                <w:rFonts w:asciiTheme="minorHAnsi" w:hAnsiTheme="minorHAnsi" w:cstheme="minorHAnsi"/>
                <w:sz w:val="16"/>
                <w:szCs w:val="16"/>
                <w:lang w:eastAsia="en-AU"/>
              </w:rPr>
              <w:t>ata.</w:t>
            </w:r>
          </w:p>
        </w:tc>
        <w:tc>
          <w:tcPr>
            <w:tcW w:w="3268" w:type="dxa"/>
            <w:tcBorders>
              <w:top w:val="nil"/>
              <w:left w:val="nil"/>
              <w:bottom w:val="single" w:sz="4" w:space="0" w:color="auto"/>
              <w:right w:val="single" w:sz="4" w:space="0" w:color="auto"/>
            </w:tcBorders>
            <w:shd w:val="clear" w:color="auto" w:fill="auto"/>
            <w:hideMark/>
          </w:tcPr>
          <w:p w14:paraId="2B7CB680"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Password Policy with defined password standards</w:t>
            </w:r>
            <w:r w:rsidRPr="00176783">
              <w:rPr>
                <w:rFonts w:asciiTheme="minorHAnsi" w:hAnsiTheme="minorHAnsi" w:cstheme="minorHAnsi"/>
                <w:sz w:val="16"/>
                <w:szCs w:val="16"/>
                <w:lang w:eastAsia="en-AU"/>
              </w:rPr>
              <w:t>.</w:t>
            </w:r>
          </w:p>
        </w:tc>
      </w:tr>
      <w:tr w:rsidR="00E770B7" w:rsidRPr="00F36A34" w14:paraId="2855EFDA" w14:textId="77777777" w:rsidTr="009063BE">
        <w:trPr>
          <w:trHeight w:val="1305"/>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33DA5B75"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A.6.7</w:t>
            </w:r>
            <w:proofErr w:type="spellEnd"/>
          </w:p>
        </w:tc>
        <w:tc>
          <w:tcPr>
            <w:tcW w:w="2544" w:type="dxa"/>
            <w:tcBorders>
              <w:top w:val="nil"/>
              <w:left w:val="nil"/>
              <w:bottom w:val="single" w:sz="4" w:space="0" w:color="auto"/>
              <w:right w:val="single" w:sz="4" w:space="0" w:color="auto"/>
            </w:tcBorders>
            <w:shd w:val="clear" w:color="auto" w:fill="auto"/>
            <w:vAlign w:val="center"/>
            <w:hideMark/>
          </w:tcPr>
          <w:p w14:paraId="5AF3649B"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Are physical security perimeters defined and used to limit unauthorised access and protect areas that contain: </w:t>
            </w:r>
            <w:r w:rsidRPr="00F36A34">
              <w:rPr>
                <w:rFonts w:asciiTheme="minorHAnsi" w:hAnsiTheme="minorHAnsi" w:cstheme="minorHAnsi"/>
                <w:sz w:val="16"/>
                <w:szCs w:val="16"/>
                <w:lang w:eastAsia="en-AU"/>
              </w:rPr>
              <w:br/>
              <w:t xml:space="preserve">- Network equipment that transit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w:t>
            </w:r>
            <w:r w:rsidRPr="00F36A34">
              <w:rPr>
                <w:rFonts w:asciiTheme="minorHAnsi" w:hAnsiTheme="minorHAnsi" w:cstheme="minorHAnsi"/>
                <w:sz w:val="16"/>
                <w:szCs w:val="16"/>
                <w:lang w:eastAsia="en-AU"/>
              </w:rPr>
              <w:br/>
              <w:t xml:space="preserve">- Systems that hold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 or</w:t>
            </w:r>
            <w:r w:rsidRPr="00F36A34">
              <w:rPr>
                <w:rFonts w:asciiTheme="minorHAnsi" w:hAnsiTheme="minorHAnsi" w:cstheme="minorHAnsi"/>
                <w:sz w:val="16"/>
                <w:szCs w:val="16"/>
                <w:lang w:eastAsia="en-AU"/>
              </w:rPr>
              <w:br/>
              <w:t xml:space="preserve">- Hard copies of </w:t>
            </w:r>
            <w:r w:rsidRPr="00176783">
              <w:rPr>
                <w:rFonts w:asciiTheme="minorHAnsi" w:hAnsiTheme="minorHAnsi" w:cstheme="minorHAnsi"/>
                <w:sz w:val="16"/>
                <w:szCs w:val="16"/>
                <w:lang w:eastAsia="en-AU"/>
              </w:rPr>
              <w:t>S</w:t>
            </w:r>
            <w:r w:rsidRPr="00F36A34">
              <w:rPr>
                <w:rFonts w:asciiTheme="minorHAnsi" w:hAnsiTheme="minorHAnsi" w:cstheme="minorHAnsi"/>
                <w:sz w:val="16"/>
                <w:szCs w:val="16"/>
                <w:lang w:eastAsia="en-AU"/>
              </w:rPr>
              <w:t xml:space="preserve">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w:t>
            </w:r>
          </w:p>
        </w:tc>
        <w:tc>
          <w:tcPr>
            <w:tcW w:w="3402" w:type="dxa"/>
            <w:tcBorders>
              <w:top w:val="nil"/>
              <w:left w:val="nil"/>
              <w:bottom w:val="single" w:sz="4" w:space="0" w:color="auto"/>
              <w:right w:val="single" w:sz="4" w:space="0" w:color="auto"/>
            </w:tcBorders>
            <w:shd w:val="clear" w:color="auto" w:fill="auto"/>
            <w:vAlign w:val="center"/>
            <w:hideMark/>
          </w:tcPr>
          <w:p w14:paraId="466764A0"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To enforce a minimum set of access control requirements that take into consideration </w:t>
            </w:r>
            <w:r w:rsidRPr="00176783">
              <w:rPr>
                <w:rFonts w:asciiTheme="minorHAnsi" w:hAnsiTheme="minorHAnsi" w:cstheme="minorHAnsi"/>
                <w:sz w:val="16"/>
                <w:szCs w:val="16"/>
                <w:lang w:eastAsia="en-AU"/>
              </w:rPr>
              <w:t>the State’s</w:t>
            </w:r>
            <w:r w:rsidRPr="00F36A34">
              <w:rPr>
                <w:rFonts w:asciiTheme="minorHAnsi" w:hAnsiTheme="minorHAnsi" w:cstheme="minorHAnsi"/>
                <w:sz w:val="16"/>
                <w:szCs w:val="16"/>
                <w:lang w:eastAsia="en-AU"/>
              </w:rPr>
              <w:t xml:space="preserve"> low appetite for unauthorised access, </w:t>
            </w:r>
            <w:proofErr w:type="gramStart"/>
            <w:r w:rsidRPr="00F36A34">
              <w:rPr>
                <w:rFonts w:asciiTheme="minorHAnsi" w:hAnsiTheme="minorHAnsi" w:cstheme="minorHAnsi"/>
                <w:sz w:val="16"/>
                <w:szCs w:val="16"/>
                <w:lang w:eastAsia="en-AU"/>
              </w:rPr>
              <w:t>disclosure</w:t>
            </w:r>
            <w:proofErr w:type="gramEnd"/>
            <w:r w:rsidRPr="00F36A34">
              <w:rPr>
                <w:rFonts w:asciiTheme="minorHAnsi" w:hAnsiTheme="minorHAnsi" w:cstheme="minorHAnsi"/>
                <w:sz w:val="16"/>
                <w:szCs w:val="16"/>
                <w:lang w:eastAsia="en-AU"/>
              </w:rPr>
              <w:t xml:space="preserve"> or modification of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w:t>
            </w:r>
            <w:r w:rsidRPr="00F36A34">
              <w:rPr>
                <w:rFonts w:asciiTheme="minorHAnsi" w:hAnsiTheme="minorHAnsi" w:cstheme="minorHAnsi"/>
                <w:sz w:val="16"/>
                <w:szCs w:val="16"/>
                <w:lang w:eastAsia="en-AU"/>
              </w:rPr>
              <w:br/>
            </w:r>
            <w:r w:rsidRPr="00F36A34">
              <w:rPr>
                <w:rFonts w:asciiTheme="minorHAnsi" w:hAnsiTheme="minorHAnsi" w:cstheme="minorHAnsi"/>
                <w:sz w:val="16"/>
                <w:szCs w:val="16"/>
                <w:lang w:eastAsia="en-AU"/>
              </w:rPr>
              <w:br/>
              <w:t xml:space="preserve">To avoid confusion and duplication of access control requirements, integrate access control requirements within protection of </w:t>
            </w:r>
            <w:r w:rsidRPr="00176783">
              <w:rPr>
                <w:rFonts w:asciiTheme="minorHAnsi" w:hAnsiTheme="minorHAnsi" w:cstheme="minorHAnsi"/>
                <w:sz w:val="16"/>
                <w:szCs w:val="16"/>
                <w:lang w:eastAsia="en-AU"/>
              </w:rPr>
              <w:t>State D</w:t>
            </w:r>
            <w:r w:rsidRPr="00F36A34">
              <w:rPr>
                <w:rFonts w:asciiTheme="minorHAnsi" w:hAnsiTheme="minorHAnsi" w:cstheme="minorHAnsi"/>
                <w:sz w:val="16"/>
                <w:szCs w:val="16"/>
                <w:lang w:eastAsia="en-AU"/>
              </w:rPr>
              <w:t>ata.</w:t>
            </w:r>
          </w:p>
        </w:tc>
        <w:tc>
          <w:tcPr>
            <w:tcW w:w="3268" w:type="dxa"/>
            <w:tcBorders>
              <w:top w:val="nil"/>
              <w:left w:val="nil"/>
              <w:bottom w:val="single" w:sz="4" w:space="0" w:color="auto"/>
              <w:right w:val="single" w:sz="4" w:space="0" w:color="auto"/>
            </w:tcBorders>
            <w:shd w:val="clear" w:color="auto" w:fill="auto"/>
            <w:hideMark/>
          </w:tcPr>
          <w:p w14:paraId="078C318F"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Physical Security Policy</w:t>
            </w:r>
            <w:r w:rsidRPr="00176783">
              <w:rPr>
                <w:rFonts w:asciiTheme="minorHAnsi" w:hAnsiTheme="minorHAnsi" w:cstheme="minorHAnsi"/>
                <w:sz w:val="16"/>
                <w:szCs w:val="16"/>
                <w:lang w:eastAsia="en-AU"/>
              </w:rPr>
              <w:t>.</w:t>
            </w:r>
            <w:r w:rsidRPr="00F36A34">
              <w:rPr>
                <w:rFonts w:asciiTheme="minorHAnsi" w:hAnsiTheme="minorHAnsi" w:cstheme="minorHAnsi"/>
                <w:sz w:val="16"/>
                <w:szCs w:val="16"/>
                <w:lang w:eastAsia="en-AU"/>
              </w:rPr>
              <w:br/>
              <w:t>- Clear desk and clear screen policy</w:t>
            </w:r>
            <w:r w:rsidRPr="00176783">
              <w:rPr>
                <w:rFonts w:asciiTheme="minorHAnsi" w:hAnsiTheme="minorHAnsi" w:cstheme="minorHAnsi"/>
                <w:sz w:val="16"/>
                <w:szCs w:val="16"/>
                <w:lang w:eastAsia="en-AU"/>
              </w:rPr>
              <w:t>.</w:t>
            </w:r>
            <w:r w:rsidRPr="00F36A34">
              <w:rPr>
                <w:rFonts w:asciiTheme="minorHAnsi" w:hAnsiTheme="minorHAnsi" w:cstheme="minorHAnsi"/>
                <w:sz w:val="16"/>
                <w:szCs w:val="16"/>
                <w:lang w:eastAsia="en-AU"/>
              </w:rPr>
              <w:br/>
              <w:t>- Register of building access cards</w:t>
            </w:r>
            <w:r w:rsidRPr="00176783">
              <w:rPr>
                <w:rFonts w:asciiTheme="minorHAnsi" w:hAnsiTheme="minorHAnsi" w:cstheme="minorHAnsi"/>
                <w:sz w:val="16"/>
                <w:szCs w:val="16"/>
                <w:lang w:eastAsia="en-AU"/>
              </w:rPr>
              <w:t>.</w:t>
            </w:r>
            <w:r w:rsidRPr="00F36A34">
              <w:rPr>
                <w:rFonts w:asciiTheme="minorHAnsi" w:hAnsiTheme="minorHAnsi" w:cstheme="minorHAnsi"/>
                <w:sz w:val="16"/>
                <w:szCs w:val="16"/>
                <w:lang w:eastAsia="en-AU"/>
              </w:rPr>
              <w:br/>
              <w:t>- Evidence of physical controls implemented</w:t>
            </w:r>
            <w:r w:rsidRPr="00176783">
              <w:rPr>
                <w:rFonts w:asciiTheme="minorHAnsi" w:hAnsiTheme="minorHAnsi" w:cstheme="minorHAnsi"/>
                <w:sz w:val="16"/>
                <w:szCs w:val="16"/>
                <w:lang w:eastAsia="en-AU"/>
              </w:rPr>
              <w:t>.</w:t>
            </w:r>
          </w:p>
        </w:tc>
      </w:tr>
      <w:tr w:rsidR="00E770B7" w:rsidRPr="00F36A34" w14:paraId="6AAEB323" w14:textId="77777777" w:rsidTr="009063BE">
        <w:trPr>
          <w:trHeight w:val="545"/>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03DF3AD1"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A.6.8</w:t>
            </w:r>
            <w:proofErr w:type="spellEnd"/>
          </w:p>
        </w:tc>
        <w:tc>
          <w:tcPr>
            <w:tcW w:w="2544" w:type="dxa"/>
            <w:tcBorders>
              <w:top w:val="nil"/>
              <w:left w:val="nil"/>
              <w:bottom w:val="single" w:sz="4" w:space="0" w:color="auto"/>
              <w:right w:val="single" w:sz="4" w:space="0" w:color="auto"/>
            </w:tcBorders>
            <w:shd w:val="clear" w:color="auto" w:fill="auto"/>
            <w:vAlign w:val="center"/>
            <w:hideMark/>
          </w:tcPr>
          <w:p w14:paraId="25E01561"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Is only sanitised data used in the environment where testing of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erivative </w:t>
            </w:r>
            <w:r w:rsidRPr="00176783">
              <w:rPr>
                <w:rFonts w:asciiTheme="minorHAnsi" w:hAnsiTheme="minorHAnsi" w:cstheme="minorHAnsi"/>
                <w:sz w:val="16"/>
                <w:szCs w:val="16"/>
                <w:lang w:eastAsia="en-AU"/>
              </w:rPr>
              <w:t>P</w:t>
            </w:r>
            <w:r w:rsidRPr="00F36A34">
              <w:rPr>
                <w:rFonts w:asciiTheme="minorHAnsi" w:hAnsiTheme="minorHAnsi" w:cstheme="minorHAnsi"/>
                <w:sz w:val="16"/>
                <w:szCs w:val="16"/>
                <w:lang w:eastAsia="en-AU"/>
              </w:rPr>
              <w:t>roducts is performed?</w:t>
            </w:r>
          </w:p>
        </w:tc>
        <w:tc>
          <w:tcPr>
            <w:tcW w:w="3402" w:type="dxa"/>
            <w:tcBorders>
              <w:top w:val="nil"/>
              <w:left w:val="nil"/>
              <w:bottom w:val="single" w:sz="4" w:space="0" w:color="auto"/>
              <w:right w:val="single" w:sz="4" w:space="0" w:color="auto"/>
            </w:tcBorders>
            <w:shd w:val="clear" w:color="auto" w:fill="auto"/>
            <w:vAlign w:val="center"/>
            <w:hideMark/>
          </w:tcPr>
          <w:p w14:paraId="20A0FF95"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Ensure live data is not used in a testing environment where controls may not meet security requirements.</w:t>
            </w:r>
          </w:p>
        </w:tc>
        <w:tc>
          <w:tcPr>
            <w:tcW w:w="3268" w:type="dxa"/>
            <w:tcBorders>
              <w:top w:val="nil"/>
              <w:left w:val="nil"/>
              <w:bottom w:val="single" w:sz="4" w:space="0" w:color="auto"/>
              <w:right w:val="single" w:sz="4" w:space="0" w:color="auto"/>
            </w:tcBorders>
            <w:shd w:val="clear" w:color="auto" w:fill="auto"/>
            <w:hideMark/>
          </w:tcPr>
          <w:p w14:paraId="5B79CCB2"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 Evidence that only sanitised test data provided by </w:t>
            </w:r>
            <w:r w:rsidRPr="00176783">
              <w:rPr>
                <w:rFonts w:asciiTheme="minorHAnsi" w:hAnsiTheme="minorHAnsi" w:cstheme="minorHAnsi"/>
                <w:sz w:val="16"/>
                <w:szCs w:val="16"/>
                <w:lang w:eastAsia="en-AU"/>
              </w:rPr>
              <w:t>the State</w:t>
            </w:r>
            <w:r w:rsidRPr="00F36A34">
              <w:rPr>
                <w:rFonts w:asciiTheme="minorHAnsi" w:hAnsiTheme="minorHAnsi" w:cstheme="minorHAnsi"/>
                <w:sz w:val="16"/>
                <w:szCs w:val="16"/>
                <w:lang w:eastAsia="en-AU"/>
              </w:rPr>
              <w:t xml:space="preserve"> is used for testing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erivative </w:t>
            </w:r>
            <w:r w:rsidRPr="00176783">
              <w:rPr>
                <w:rFonts w:asciiTheme="minorHAnsi" w:hAnsiTheme="minorHAnsi" w:cstheme="minorHAnsi"/>
                <w:sz w:val="16"/>
                <w:szCs w:val="16"/>
                <w:lang w:eastAsia="en-AU"/>
              </w:rPr>
              <w:t>P</w:t>
            </w:r>
            <w:r w:rsidRPr="00F36A34">
              <w:rPr>
                <w:rFonts w:asciiTheme="minorHAnsi" w:hAnsiTheme="minorHAnsi" w:cstheme="minorHAnsi"/>
                <w:sz w:val="16"/>
                <w:szCs w:val="16"/>
                <w:lang w:eastAsia="en-AU"/>
              </w:rPr>
              <w:t>roducts.</w:t>
            </w:r>
          </w:p>
        </w:tc>
      </w:tr>
      <w:tr w:rsidR="00E770B7" w:rsidRPr="00F36A34" w14:paraId="5DC0E766" w14:textId="77777777" w:rsidTr="009063BE">
        <w:trPr>
          <w:trHeight w:val="713"/>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4B1B23D3"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A.6.9</w:t>
            </w:r>
            <w:proofErr w:type="spellEnd"/>
          </w:p>
        </w:tc>
        <w:tc>
          <w:tcPr>
            <w:tcW w:w="2544" w:type="dxa"/>
            <w:tcBorders>
              <w:top w:val="nil"/>
              <w:left w:val="nil"/>
              <w:bottom w:val="single" w:sz="4" w:space="0" w:color="auto"/>
              <w:right w:val="single" w:sz="4" w:space="0" w:color="auto"/>
            </w:tcBorders>
            <w:shd w:val="clear" w:color="auto" w:fill="auto"/>
            <w:vAlign w:val="center"/>
            <w:hideMark/>
          </w:tcPr>
          <w:p w14:paraId="6B3A34E2"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Does the </w:t>
            </w:r>
            <w:r w:rsidRPr="00176783">
              <w:rPr>
                <w:rFonts w:asciiTheme="minorHAnsi" w:hAnsiTheme="minorHAnsi" w:cstheme="minorHAnsi"/>
                <w:sz w:val="16"/>
                <w:szCs w:val="16"/>
                <w:lang w:eastAsia="en-AU"/>
              </w:rPr>
              <w:t>Licensee</w:t>
            </w:r>
            <w:r w:rsidRPr="00F36A34">
              <w:rPr>
                <w:rFonts w:asciiTheme="minorHAnsi" w:hAnsiTheme="minorHAnsi" w:cstheme="minorHAnsi"/>
                <w:sz w:val="16"/>
                <w:szCs w:val="16"/>
                <w:lang w:eastAsia="en-AU"/>
              </w:rPr>
              <w:t xml:space="preserve"> conform to the copyright and data integrity requirements set out by the State?</w:t>
            </w:r>
          </w:p>
        </w:tc>
        <w:tc>
          <w:tcPr>
            <w:tcW w:w="3402" w:type="dxa"/>
            <w:tcBorders>
              <w:top w:val="nil"/>
              <w:left w:val="nil"/>
              <w:bottom w:val="single" w:sz="4" w:space="0" w:color="auto"/>
              <w:right w:val="single" w:sz="4" w:space="0" w:color="auto"/>
            </w:tcBorders>
            <w:shd w:val="clear" w:color="auto" w:fill="auto"/>
            <w:vAlign w:val="center"/>
            <w:hideMark/>
          </w:tcPr>
          <w:p w14:paraId="330BBD23"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w:t>
            </w:r>
          </w:p>
        </w:tc>
        <w:tc>
          <w:tcPr>
            <w:tcW w:w="3268" w:type="dxa"/>
            <w:tcBorders>
              <w:top w:val="nil"/>
              <w:left w:val="nil"/>
              <w:bottom w:val="single" w:sz="4" w:space="0" w:color="auto"/>
              <w:right w:val="single" w:sz="4" w:space="0" w:color="auto"/>
            </w:tcBorders>
            <w:shd w:val="clear" w:color="auto" w:fill="auto"/>
            <w:hideMark/>
          </w:tcPr>
          <w:p w14:paraId="6463A514"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Evidence of use of warning and copyright statements specified within the Data</w:t>
            </w:r>
            <w:r w:rsidRPr="00176783">
              <w:rPr>
                <w:rFonts w:asciiTheme="minorHAnsi" w:hAnsiTheme="minorHAnsi" w:cstheme="minorHAnsi"/>
                <w:sz w:val="16"/>
                <w:szCs w:val="16"/>
                <w:lang w:eastAsia="en-AU"/>
              </w:rPr>
              <w:t xml:space="preserve"> Access</w:t>
            </w:r>
            <w:r w:rsidRPr="00F36A34">
              <w:rPr>
                <w:rFonts w:asciiTheme="minorHAnsi" w:hAnsiTheme="minorHAnsi" w:cstheme="minorHAnsi"/>
                <w:sz w:val="16"/>
                <w:szCs w:val="16"/>
                <w:lang w:eastAsia="en-AU"/>
              </w:rPr>
              <w:t xml:space="preserve"> Sub-License Agreement</w:t>
            </w:r>
            <w:r w:rsidRPr="00176783">
              <w:rPr>
                <w:rFonts w:asciiTheme="minorHAnsi" w:hAnsiTheme="minorHAnsi" w:cstheme="minorHAnsi"/>
                <w:sz w:val="16"/>
                <w:szCs w:val="16"/>
                <w:lang w:eastAsia="en-AU"/>
              </w:rPr>
              <w:t>.</w:t>
            </w:r>
          </w:p>
        </w:tc>
      </w:tr>
      <w:tr w:rsidR="00E770B7" w:rsidRPr="00F36A34" w14:paraId="78953146" w14:textId="77777777" w:rsidTr="009063BE">
        <w:trPr>
          <w:trHeight w:val="549"/>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4C7A2CEA"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A.6.10</w:t>
            </w:r>
            <w:proofErr w:type="spellEnd"/>
          </w:p>
        </w:tc>
        <w:tc>
          <w:tcPr>
            <w:tcW w:w="2544" w:type="dxa"/>
            <w:tcBorders>
              <w:top w:val="nil"/>
              <w:left w:val="nil"/>
              <w:bottom w:val="single" w:sz="4" w:space="0" w:color="auto"/>
              <w:right w:val="single" w:sz="4" w:space="0" w:color="auto"/>
            </w:tcBorders>
            <w:shd w:val="clear" w:color="auto" w:fill="auto"/>
            <w:hideMark/>
          </w:tcPr>
          <w:p w14:paraId="0619E654"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Are there appropriate controls to protect the confidentiality of personal information at rest or in transit?</w:t>
            </w:r>
          </w:p>
        </w:tc>
        <w:tc>
          <w:tcPr>
            <w:tcW w:w="3402" w:type="dxa"/>
            <w:tcBorders>
              <w:top w:val="nil"/>
              <w:left w:val="nil"/>
              <w:bottom w:val="single" w:sz="4" w:space="0" w:color="auto"/>
              <w:right w:val="single" w:sz="4" w:space="0" w:color="auto"/>
            </w:tcBorders>
            <w:shd w:val="clear" w:color="auto" w:fill="auto"/>
            <w:vAlign w:val="center"/>
            <w:hideMark/>
          </w:tcPr>
          <w:p w14:paraId="2AA5C569"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It is expected that the </w:t>
            </w:r>
            <w:r w:rsidRPr="00176783">
              <w:rPr>
                <w:rFonts w:asciiTheme="minorHAnsi" w:hAnsiTheme="minorHAnsi" w:cstheme="minorHAnsi"/>
                <w:sz w:val="16"/>
                <w:szCs w:val="16"/>
                <w:lang w:eastAsia="en-AU"/>
              </w:rPr>
              <w:t>Licensee</w:t>
            </w:r>
            <w:r w:rsidRPr="00F36A34">
              <w:rPr>
                <w:rFonts w:asciiTheme="minorHAnsi" w:hAnsiTheme="minorHAnsi" w:cstheme="minorHAnsi"/>
                <w:sz w:val="16"/>
                <w:szCs w:val="16"/>
                <w:lang w:eastAsia="en-AU"/>
              </w:rPr>
              <w:t xml:space="preserve"> will implement appropriate protection of data based on risks identified within the information security risk assessment. </w:t>
            </w:r>
          </w:p>
        </w:tc>
        <w:tc>
          <w:tcPr>
            <w:tcW w:w="3268" w:type="dxa"/>
            <w:tcBorders>
              <w:top w:val="nil"/>
              <w:left w:val="nil"/>
              <w:bottom w:val="single" w:sz="4" w:space="0" w:color="auto"/>
              <w:right w:val="single" w:sz="4" w:space="0" w:color="auto"/>
            </w:tcBorders>
            <w:shd w:val="clear" w:color="auto" w:fill="auto"/>
            <w:hideMark/>
          </w:tcPr>
          <w:p w14:paraId="34931D05" w14:textId="77777777" w:rsidR="00E770B7" w:rsidRPr="00176783"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Proof of appropriate encryption used</w:t>
            </w:r>
            <w:r w:rsidRPr="00176783">
              <w:rPr>
                <w:rFonts w:asciiTheme="minorHAnsi" w:hAnsiTheme="minorHAnsi" w:cstheme="minorHAnsi"/>
                <w:sz w:val="16"/>
                <w:szCs w:val="16"/>
                <w:lang w:eastAsia="en-AU"/>
              </w:rPr>
              <w:t>.</w:t>
            </w:r>
            <w:r w:rsidRPr="00F36A34">
              <w:rPr>
                <w:rFonts w:asciiTheme="minorHAnsi" w:hAnsiTheme="minorHAnsi" w:cstheme="minorHAnsi"/>
                <w:sz w:val="16"/>
                <w:szCs w:val="16"/>
                <w:lang w:eastAsia="en-AU"/>
              </w:rPr>
              <w:br/>
              <w:t>- Access control mechanisms for Personal Information in place</w:t>
            </w:r>
            <w:r w:rsidRPr="00176783">
              <w:rPr>
                <w:rFonts w:asciiTheme="minorHAnsi" w:hAnsiTheme="minorHAnsi" w:cstheme="minorHAnsi"/>
                <w:sz w:val="16"/>
                <w:szCs w:val="16"/>
                <w:lang w:eastAsia="en-AU"/>
              </w:rPr>
              <w:t>.</w:t>
            </w:r>
          </w:p>
          <w:p w14:paraId="0ACD146C"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 Penetration test of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erivative </w:t>
            </w:r>
            <w:r w:rsidRPr="00176783">
              <w:rPr>
                <w:rFonts w:asciiTheme="minorHAnsi" w:hAnsiTheme="minorHAnsi" w:cstheme="minorHAnsi"/>
                <w:sz w:val="16"/>
                <w:szCs w:val="16"/>
                <w:lang w:eastAsia="en-AU"/>
              </w:rPr>
              <w:t>P</w:t>
            </w:r>
            <w:r w:rsidRPr="00F36A34">
              <w:rPr>
                <w:rFonts w:asciiTheme="minorHAnsi" w:hAnsiTheme="minorHAnsi" w:cstheme="minorHAnsi"/>
                <w:sz w:val="16"/>
                <w:szCs w:val="16"/>
                <w:lang w:eastAsia="en-AU"/>
              </w:rPr>
              <w:t>roduct</w:t>
            </w:r>
            <w:r w:rsidRPr="00176783">
              <w:rPr>
                <w:rFonts w:asciiTheme="minorHAnsi" w:hAnsiTheme="minorHAnsi" w:cstheme="minorHAnsi"/>
                <w:sz w:val="16"/>
                <w:szCs w:val="16"/>
                <w:lang w:eastAsia="en-AU"/>
              </w:rPr>
              <w:t>.</w:t>
            </w:r>
          </w:p>
        </w:tc>
      </w:tr>
      <w:tr w:rsidR="00E770B7" w:rsidRPr="00F36A34" w14:paraId="6B492C33" w14:textId="77777777" w:rsidTr="009063BE">
        <w:trPr>
          <w:trHeight w:val="420"/>
        </w:trPr>
        <w:tc>
          <w:tcPr>
            <w:tcW w:w="1001"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0E90338F" w14:textId="77777777" w:rsidR="00E770B7" w:rsidRPr="00F36A34" w:rsidRDefault="00E770B7" w:rsidP="009063BE">
            <w:pPr>
              <w:spacing w:after="120" w:line="240" w:lineRule="auto"/>
              <w:jc w:val="center"/>
              <w:rPr>
                <w:rFonts w:asciiTheme="minorHAnsi" w:hAnsiTheme="minorHAnsi" w:cstheme="minorHAnsi"/>
                <w:b/>
                <w:bCs/>
                <w:sz w:val="16"/>
                <w:szCs w:val="16"/>
                <w:lang w:eastAsia="en-AU"/>
              </w:rPr>
            </w:pPr>
            <w:proofErr w:type="spellStart"/>
            <w:r w:rsidRPr="00F36A34">
              <w:rPr>
                <w:rFonts w:asciiTheme="minorHAnsi" w:hAnsiTheme="minorHAnsi" w:cstheme="minorHAnsi"/>
                <w:b/>
                <w:bCs/>
                <w:sz w:val="16"/>
                <w:szCs w:val="16"/>
                <w:lang w:eastAsia="en-AU"/>
              </w:rPr>
              <w:t>A.7</w:t>
            </w:r>
            <w:proofErr w:type="spellEnd"/>
          </w:p>
        </w:tc>
        <w:tc>
          <w:tcPr>
            <w:tcW w:w="9214" w:type="dxa"/>
            <w:gridSpan w:val="3"/>
            <w:tcBorders>
              <w:top w:val="single" w:sz="4" w:space="0" w:color="auto"/>
              <w:left w:val="nil"/>
              <w:bottom w:val="single" w:sz="4" w:space="0" w:color="auto"/>
              <w:right w:val="nil"/>
            </w:tcBorders>
            <w:shd w:val="clear" w:color="auto" w:fill="D9D9D9" w:themeFill="background1" w:themeFillShade="D9"/>
            <w:vAlign w:val="center"/>
            <w:hideMark/>
          </w:tcPr>
          <w:p w14:paraId="4D16A26E" w14:textId="77777777" w:rsidR="00E770B7" w:rsidRPr="00F36A34" w:rsidRDefault="00E770B7" w:rsidP="009063BE">
            <w:pPr>
              <w:spacing w:after="120" w:line="240" w:lineRule="auto"/>
              <w:rPr>
                <w:rFonts w:asciiTheme="minorHAnsi" w:hAnsiTheme="minorHAnsi" w:cstheme="minorHAnsi"/>
                <w:b/>
                <w:bCs/>
                <w:sz w:val="16"/>
                <w:szCs w:val="16"/>
                <w:lang w:eastAsia="en-AU"/>
              </w:rPr>
            </w:pPr>
            <w:r w:rsidRPr="00F36A34">
              <w:rPr>
                <w:rFonts w:asciiTheme="minorHAnsi" w:hAnsiTheme="minorHAnsi" w:cstheme="minorHAnsi"/>
                <w:b/>
                <w:bCs/>
                <w:sz w:val="16"/>
                <w:szCs w:val="16"/>
                <w:lang w:eastAsia="en-AU"/>
              </w:rPr>
              <w:t>Privacy</w:t>
            </w:r>
          </w:p>
          <w:p w14:paraId="7862399D" w14:textId="77777777" w:rsidR="00E770B7" w:rsidRPr="00F36A34" w:rsidRDefault="00E770B7" w:rsidP="009063BE">
            <w:pPr>
              <w:spacing w:after="120" w:line="240" w:lineRule="auto"/>
              <w:rPr>
                <w:rFonts w:asciiTheme="minorHAnsi" w:hAnsiTheme="minorHAnsi" w:cstheme="minorHAnsi"/>
                <w:b/>
                <w:bCs/>
                <w:sz w:val="16"/>
                <w:szCs w:val="16"/>
                <w:lang w:eastAsia="en-AU"/>
              </w:rPr>
            </w:pPr>
            <w:r w:rsidRPr="00F36A34">
              <w:rPr>
                <w:rFonts w:asciiTheme="minorHAnsi" w:hAnsiTheme="minorHAnsi" w:cstheme="minorHAnsi"/>
                <w:b/>
                <w:bCs/>
                <w:sz w:val="16"/>
                <w:szCs w:val="16"/>
                <w:lang w:eastAsia="en-AU"/>
              </w:rPr>
              <w:t> </w:t>
            </w:r>
          </w:p>
        </w:tc>
      </w:tr>
      <w:tr w:rsidR="00E770B7" w:rsidRPr="00F36A34" w14:paraId="599328F6" w14:textId="77777777" w:rsidTr="009063BE">
        <w:trPr>
          <w:trHeight w:val="1492"/>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19D94"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A.7.1</w:t>
            </w:r>
            <w:proofErr w:type="spellEnd"/>
          </w:p>
        </w:tc>
        <w:tc>
          <w:tcPr>
            <w:tcW w:w="2544" w:type="dxa"/>
            <w:tcBorders>
              <w:top w:val="single" w:sz="4" w:space="0" w:color="auto"/>
              <w:left w:val="nil"/>
              <w:bottom w:val="single" w:sz="4" w:space="0" w:color="auto"/>
              <w:right w:val="single" w:sz="4" w:space="0" w:color="auto"/>
            </w:tcBorders>
            <w:shd w:val="clear" w:color="auto" w:fill="auto"/>
            <w:hideMark/>
          </w:tcPr>
          <w:p w14:paraId="17773D1D"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If Personal Information has been identified within the derivative product, has the VAR performed a Privacy Impact Assessment (PIA) aligned with the </w:t>
            </w:r>
            <w:r w:rsidRPr="00F36A34">
              <w:rPr>
                <w:rFonts w:asciiTheme="minorHAnsi" w:hAnsiTheme="minorHAnsi" w:cstheme="minorHAnsi"/>
                <w:i/>
                <w:iCs/>
                <w:sz w:val="16"/>
                <w:szCs w:val="16"/>
                <w:lang w:eastAsia="en-AU"/>
              </w:rPr>
              <w:t xml:space="preserve">Privacy </w:t>
            </w:r>
            <w:r w:rsidRPr="00176783">
              <w:rPr>
                <w:rFonts w:asciiTheme="minorHAnsi" w:hAnsiTheme="minorHAnsi" w:cstheme="minorHAnsi"/>
                <w:i/>
                <w:iCs/>
                <w:sz w:val="16"/>
                <w:szCs w:val="16"/>
                <w:lang w:eastAsia="en-AU"/>
              </w:rPr>
              <w:t>Act 1988</w:t>
            </w:r>
            <w:r w:rsidRPr="00176783">
              <w:rPr>
                <w:rFonts w:asciiTheme="minorHAnsi" w:hAnsiTheme="minorHAnsi" w:cstheme="minorHAnsi"/>
                <w:sz w:val="16"/>
                <w:szCs w:val="16"/>
                <w:lang w:eastAsia="en-AU"/>
              </w:rPr>
              <w:t xml:space="preserve"> (Cth) and the underlying Australian Privacy Principles (</w:t>
            </w:r>
            <w:r w:rsidRPr="00176783">
              <w:rPr>
                <w:rFonts w:asciiTheme="minorHAnsi" w:hAnsiTheme="minorHAnsi" w:cstheme="minorHAnsi"/>
                <w:b/>
                <w:bCs/>
                <w:sz w:val="16"/>
                <w:szCs w:val="16"/>
                <w:lang w:eastAsia="en-AU"/>
              </w:rPr>
              <w:t>Privacy Laws</w:t>
            </w:r>
            <w:r w:rsidRPr="00176783">
              <w:rPr>
                <w:rFonts w:asciiTheme="minorHAnsi" w:hAnsiTheme="minorHAnsi" w:cstheme="minorHAnsi"/>
                <w:sz w:val="16"/>
                <w:szCs w:val="16"/>
                <w:lang w:eastAsia="en-AU"/>
              </w:rPr>
              <w:t>)</w:t>
            </w:r>
            <w:r w:rsidRPr="00F36A34">
              <w:rPr>
                <w:rFonts w:asciiTheme="minorHAnsi" w:hAnsiTheme="minorHAnsi" w:cstheme="minorHAnsi"/>
                <w:sz w:val="16"/>
                <w:szCs w:val="16"/>
                <w:lang w:eastAsia="en-AU"/>
              </w:rPr>
              <w:t xml:space="preserve">? Are all information security control identified within the PIA included, where applicable, within the information security risk assessment (Assessment Number </w:t>
            </w:r>
            <w:proofErr w:type="spellStart"/>
            <w:r w:rsidRPr="00F36A34">
              <w:rPr>
                <w:rFonts w:asciiTheme="minorHAnsi" w:hAnsiTheme="minorHAnsi" w:cstheme="minorHAnsi"/>
                <w:sz w:val="16"/>
                <w:szCs w:val="16"/>
                <w:lang w:eastAsia="en-AU"/>
              </w:rPr>
              <w:t>A.3.2</w:t>
            </w:r>
            <w:proofErr w:type="spellEnd"/>
            <w:r w:rsidRPr="00F36A34">
              <w:rPr>
                <w:rFonts w:asciiTheme="minorHAnsi" w:hAnsiTheme="minorHAnsi" w:cstheme="minorHAnsi"/>
                <w:sz w:val="16"/>
                <w:szCs w:val="16"/>
                <w:lang w:eastAsia="en-AU"/>
              </w:rPr>
              <w:t>)?</w:t>
            </w:r>
          </w:p>
        </w:tc>
        <w:tc>
          <w:tcPr>
            <w:tcW w:w="3402" w:type="dxa"/>
            <w:tcBorders>
              <w:top w:val="single" w:sz="4" w:space="0" w:color="auto"/>
              <w:left w:val="nil"/>
              <w:bottom w:val="single" w:sz="4" w:space="0" w:color="auto"/>
              <w:right w:val="single" w:sz="4" w:space="0" w:color="auto"/>
            </w:tcBorders>
            <w:shd w:val="clear" w:color="auto" w:fill="auto"/>
            <w:hideMark/>
          </w:tcPr>
          <w:p w14:paraId="54704F3C"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Provide assurance that appropriate controls are in place on the requirements for privacy.</w:t>
            </w:r>
          </w:p>
        </w:tc>
        <w:tc>
          <w:tcPr>
            <w:tcW w:w="3268" w:type="dxa"/>
            <w:tcBorders>
              <w:top w:val="single" w:sz="4" w:space="0" w:color="auto"/>
              <w:left w:val="nil"/>
              <w:bottom w:val="single" w:sz="4" w:space="0" w:color="auto"/>
              <w:right w:val="single" w:sz="4" w:space="0" w:color="auto"/>
            </w:tcBorders>
            <w:shd w:val="clear" w:color="auto" w:fill="auto"/>
            <w:hideMark/>
          </w:tcPr>
          <w:p w14:paraId="739C987F"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 Evidence a </w:t>
            </w:r>
            <w:r w:rsidRPr="00176783">
              <w:rPr>
                <w:rFonts w:asciiTheme="minorHAnsi" w:hAnsiTheme="minorHAnsi" w:cstheme="minorHAnsi"/>
                <w:sz w:val="16"/>
                <w:szCs w:val="16"/>
                <w:lang w:eastAsia="en-AU"/>
              </w:rPr>
              <w:t>Privacy Impact</w:t>
            </w:r>
            <w:r w:rsidRPr="00F36A34">
              <w:rPr>
                <w:rFonts w:asciiTheme="minorHAnsi" w:hAnsiTheme="minorHAnsi" w:cstheme="minorHAnsi"/>
                <w:sz w:val="16"/>
                <w:szCs w:val="16"/>
                <w:lang w:eastAsia="en-AU"/>
              </w:rPr>
              <w:t xml:space="preserve"> Assessment has been conducted and assessed against the Privacy Law</w:t>
            </w:r>
            <w:r w:rsidRPr="00176783">
              <w:rPr>
                <w:rFonts w:asciiTheme="minorHAnsi" w:hAnsiTheme="minorHAnsi" w:cstheme="minorHAnsi"/>
                <w:sz w:val="16"/>
                <w:szCs w:val="16"/>
                <w:lang w:eastAsia="en-AU"/>
              </w:rPr>
              <w:t>s.</w:t>
            </w:r>
            <w:r w:rsidRPr="00F36A34">
              <w:rPr>
                <w:rFonts w:asciiTheme="minorHAnsi" w:hAnsiTheme="minorHAnsi" w:cstheme="minorHAnsi"/>
                <w:sz w:val="16"/>
                <w:szCs w:val="16"/>
                <w:lang w:eastAsia="en-AU"/>
              </w:rPr>
              <w:br/>
              <w:t xml:space="preserve">- Resultant information security controls derived from assessment are considered in the Risk Assessment of the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erivative</w:t>
            </w:r>
            <w:r w:rsidRPr="00176783">
              <w:rPr>
                <w:rFonts w:asciiTheme="minorHAnsi" w:hAnsiTheme="minorHAnsi" w:cstheme="minorHAnsi"/>
                <w:sz w:val="16"/>
                <w:szCs w:val="16"/>
                <w:lang w:eastAsia="en-AU"/>
              </w:rPr>
              <w:t xml:space="preserve"> P</w:t>
            </w:r>
            <w:r w:rsidRPr="00F36A34">
              <w:rPr>
                <w:rFonts w:asciiTheme="minorHAnsi" w:hAnsiTheme="minorHAnsi" w:cstheme="minorHAnsi"/>
                <w:sz w:val="16"/>
                <w:szCs w:val="16"/>
                <w:lang w:eastAsia="en-AU"/>
              </w:rPr>
              <w:t>roduct</w:t>
            </w:r>
            <w:r w:rsidRPr="00176783">
              <w:rPr>
                <w:rFonts w:asciiTheme="minorHAnsi" w:hAnsiTheme="minorHAnsi" w:cstheme="minorHAnsi"/>
                <w:sz w:val="16"/>
                <w:szCs w:val="16"/>
                <w:lang w:eastAsia="en-AU"/>
              </w:rPr>
              <w:t>.</w:t>
            </w:r>
          </w:p>
        </w:tc>
      </w:tr>
      <w:tr w:rsidR="00E770B7" w:rsidRPr="00F36A34" w14:paraId="669C89E3" w14:textId="77777777" w:rsidTr="009063BE">
        <w:trPr>
          <w:trHeight w:val="619"/>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7D9743B3"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t>A.7.2</w:t>
            </w:r>
            <w:proofErr w:type="spellEnd"/>
          </w:p>
        </w:tc>
        <w:tc>
          <w:tcPr>
            <w:tcW w:w="2544" w:type="dxa"/>
            <w:tcBorders>
              <w:top w:val="nil"/>
              <w:left w:val="nil"/>
              <w:bottom w:val="single" w:sz="4" w:space="0" w:color="auto"/>
              <w:right w:val="single" w:sz="4" w:space="0" w:color="auto"/>
            </w:tcBorders>
            <w:shd w:val="clear" w:color="auto" w:fill="auto"/>
            <w:hideMark/>
          </w:tcPr>
          <w:p w14:paraId="2F0D1E2B"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Has the </w:t>
            </w:r>
            <w:r w:rsidRPr="00176783">
              <w:rPr>
                <w:rFonts w:asciiTheme="minorHAnsi" w:hAnsiTheme="minorHAnsi" w:cstheme="minorHAnsi"/>
                <w:sz w:val="16"/>
                <w:szCs w:val="16"/>
                <w:lang w:eastAsia="en-AU"/>
              </w:rPr>
              <w:t>Licensee</w:t>
            </w:r>
            <w:r w:rsidRPr="00F36A34">
              <w:rPr>
                <w:rFonts w:asciiTheme="minorHAnsi" w:hAnsiTheme="minorHAnsi" w:cstheme="minorHAnsi"/>
                <w:sz w:val="16"/>
                <w:szCs w:val="16"/>
                <w:lang w:eastAsia="en-AU"/>
              </w:rPr>
              <w:t xml:space="preserve"> performed a Privacy Impact Assessment (</w:t>
            </w:r>
            <w:r w:rsidRPr="00F36A34">
              <w:rPr>
                <w:rFonts w:asciiTheme="minorHAnsi" w:hAnsiTheme="minorHAnsi" w:cstheme="minorHAnsi"/>
                <w:b/>
                <w:bCs/>
                <w:sz w:val="16"/>
                <w:szCs w:val="16"/>
                <w:lang w:eastAsia="en-AU"/>
              </w:rPr>
              <w:t>PIA</w:t>
            </w:r>
            <w:r w:rsidRPr="00F36A34">
              <w:rPr>
                <w:rFonts w:asciiTheme="minorHAnsi" w:hAnsiTheme="minorHAnsi" w:cstheme="minorHAnsi"/>
                <w:sz w:val="16"/>
                <w:szCs w:val="16"/>
                <w:lang w:eastAsia="en-AU"/>
              </w:rPr>
              <w:t xml:space="preserve">) conducted for a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erivative </w:t>
            </w:r>
            <w:r w:rsidRPr="00176783">
              <w:rPr>
                <w:rFonts w:asciiTheme="minorHAnsi" w:hAnsiTheme="minorHAnsi" w:cstheme="minorHAnsi"/>
                <w:sz w:val="16"/>
                <w:szCs w:val="16"/>
                <w:lang w:eastAsia="en-AU"/>
              </w:rPr>
              <w:t>P</w:t>
            </w:r>
            <w:r w:rsidRPr="00F36A34">
              <w:rPr>
                <w:rFonts w:asciiTheme="minorHAnsi" w:hAnsiTheme="minorHAnsi" w:cstheme="minorHAnsi"/>
                <w:sz w:val="16"/>
                <w:szCs w:val="16"/>
                <w:lang w:eastAsia="en-AU"/>
              </w:rPr>
              <w:t xml:space="preserve">roduct </w:t>
            </w:r>
            <w:r w:rsidRPr="00F36A34">
              <w:rPr>
                <w:rFonts w:asciiTheme="minorHAnsi" w:hAnsiTheme="minorHAnsi" w:cstheme="minorHAnsi"/>
                <w:sz w:val="16"/>
                <w:szCs w:val="16"/>
                <w:lang w:eastAsia="en-AU"/>
              </w:rPr>
              <w:lastRenderedPageBreak/>
              <w:t>that contains personal information?</w:t>
            </w:r>
          </w:p>
        </w:tc>
        <w:tc>
          <w:tcPr>
            <w:tcW w:w="3402" w:type="dxa"/>
            <w:tcBorders>
              <w:top w:val="nil"/>
              <w:left w:val="nil"/>
              <w:bottom w:val="single" w:sz="4" w:space="0" w:color="auto"/>
              <w:right w:val="single" w:sz="4" w:space="0" w:color="auto"/>
            </w:tcBorders>
            <w:shd w:val="clear" w:color="auto" w:fill="auto"/>
            <w:hideMark/>
          </w:tcPr>
          <w:p w14:paraId="254B2014"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lastRenderedPageBreak/>
              <w:t xml:space="preserve">Provide assurance that appropriate controls are in place on the requirements for </w:t>
            </w:r>
            <w:r w:rsidRPr="00176783">
              <w:rPr>
                <w:rFonts w:asciiTheme="minorHAnsi" w:hAnsiTheme="minorHAnsi" w:cstheme="minorHAnsi"/>
                <w:sz w:val="16"/>
                <w:szCs w:val="16"/>
                <w:lang w:eastAsia="en-AU"/>
              </w:rPr>
              <w:t>p</w:t>
            </w:r>
            <w:r w:rsidRPr="00F36A34">
              <w:rPr>
                <w:rFonts w:asciiTheme="minorHAnsi" w:hAnsiTheme="minorHAnsi" w:cstheme="minorHAnsi"/>
                <w:sz w:val="16"/>
                <w:szCs w:val="16"/>
                <w:lang w:eastAsia="en-AU"/>
              </w:rPr>
              <w:t>rivacy.</w:t>
            </w:r>
          </w:p>
        </w:tc>
        <w:tc>
          <w:tcPr>
            <w:tcW w:w="3268" w:type="dxa"/>
            <w:tcBorders>
              <w:top w:val="nil"/>
              <w:left w:val="nil"/>
              <w:bottom w:val="single" w:sz="4" w:space="0" w:color="auto"/>
              <w:right w:val="single" w:sz="4" w:space="0" w:color="auto"/>
            </w:tcBorders>
            <w:shd w:val="clear" w:color="auto" w:fill="auto"/>
            <w:hideMark/>
          </w:tcPr>
          <w:p w14:paraId="4E1A6B8B"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 Evidence a </w:t>
            </w:r>
            <w:r w:rsidRPr="00176783">
              <w:rPr>
                <w:rFonts w:asciiTheme="minorHAnsi" w:hAnsiTheme="minorHAnsi" w:cstheme="minorHAnsi"/>
                <w:sz w:val="16"/>
                <w:szCs w:val="16"/>
                <w:lang w:eastAsia="en-AU"/>
              </w:rPr>
              <w:t>Privacy Impact</w:t>
            </w:r>
            <w:r w:rsidRPr="00F36A34">
              <w:rPr>
                <w:rFonts w:asciiTheme="minorHAnsi" w:hAnsiTheme="minorHAnsi" w:cstheme="minorHAnsi"/>
                <w:sz w:val="16"/>
                <w:szCs w:val="16"/>
                <w:lang w:eastAsia="en-AU"/>
              </w:rPr>
              <w:t xml:space="preserve"> Assessment has been conducted and assessed against the Privacy Law</w:t>
            </w:r>
            <w:r w:rsidRPr="00176783">
              <w:rPr>
                <w:rFonts w:asciiTheme="minorHAnsi" w:hAnsiTheme="minorHAnsi" w:cstheme="minorHAnsi"/>
                <w:sz w:val="16"/>
                <w:szCs w:val="16"/>
                <w:lang w:eastAsia="en-AU"/>
              </w:rPr>
              <w:t>s.</w:t>
            </w:r>
            <w:r w:rsidRPr="00F36A34">
              <w:rPr>
                <w:rFonts w:asciiTheme="minorHAnsi" w:hAnsiTheme="minorHAnsi" w:cstheme="minorHAnsi"/>
                <w:sz w:val="16"/>
                <w:szCs w:val="16"/>
                <w:lang w:eastAsia="en-AU"/>
              </w:rPr>
              <w:br/>
            </w:r>
            <w:r w:rsidRPr="00F36A34">
              <w:rPr>
                <w:rFonts w:asciiTheme="minorHAnsi" w:hAnsiTheme="minorHAnsi" w:cstheme="minorHAnsi"/>
                <w:sz w:val="16"/>
                <w:szCs w:val="16"/>
                <w:lang w:eastAsia="en-AU"/>
              </w:rPr>
              <w:lastRenderedPageBreak/>
              <w:t xml:space="preserve">- Resultant information security controls derived from </w:t>
            </w:r>
            <w:r w:rsidRPr="00176783">
              <w:rPr>
                <w:rFonts w:asciiTheme="minorHAnsi" w:hAnsiTheme="minorHAnsi" w:cstheme="minorHAnsi"/>
                <w:sz w:val="16"/>
                <w:szCs w:val="16"/>
                <w:lang w:eastAsia="en-AU"/>
              </w:rPr>
              <w:t>Privacy Impact</w:t>
            </w:r>
            <w:r w:rsidRPr="00F36A34">
              <w:rPr>
                <w:rFonts w:asciiTheme="minorHAnsi" w:hAnsiTheme="minorHAnsi" w:cstheme="minorHAnsi"/>
                <w:sz w:val="16"/>
                <w:szCs w:val="16"/>
                <w:lang w:eastAsia="en-AU"/>
              </w:rPr>
              <w:t xml:space="preserve"> Assessment are considered in the Risk Assessment of the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 xml:space="preserve">erivative </w:t>
            </w:r>
            <w:r w:rsidRPr="00176783">
              <w:rPr>
                <w:rFonts w:asciiTheme="minorHAnsi" w:hAnsiTheme="minorHAnsi" w:cstheme="minorHAnsi"/>
                <w:sz w:val="16"/>
                <w:szCs w:val="16"/>
                <w:lang w:eastAsia="en-AU"/>
              </w:rPr>
              <w:t>P</w:t>
            </w:r>
            <w:r w:rsidRPr="00F36A34">
              <w:rPr>
                <w:rFonts w:asciiTheme="minorHAnsi" w:hAnsiTheme="minorHAnsi" w:cstheme="minorHAnsi"/>
                <w:sz w:val="16"/>
                <w:szCs w:val="16"/>
                <w:lang w:eastAsia="en-AU"/>
              </w:rPr>
              <w:t>roduct</w:t>
            </w:r>
            <w:r w:rsidRPr="00176783">
              <w:rPr>
                <w:rFonts w:asciiTheme="minorHAnsi" w:hAnsiTheme="minorHAnsi" w:cstheme="minorHAnsi"/>
                <w:sz w:val="16"/>
                <w:szCs w:val="16"/>
                <w:lang w:eastAsia="en-AU"/>
              </w:rPr>
              <w:t>.</w:t>
            </w:r>
          </w:p>
        </w:tc>
      </w:tr>
      <w:tr w:rsidR="00E770B7" w:rsidRPr="00F36A34" w14:paraId="3829EFED" w14:textId="77777777" w:rsidTr="009063BE">
        <w:trPr>
          <w:trHeight w:val="124"/>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1E62B3DE" w14:textId="77777777" w:rsidR="00E770B7" w:rsidRPr="00F36A34" w:rsidRDefault="00E770B7" w:rsidP="009063BE">
            <w:pPr>
              <w:spacing w:after="120" w:line="240" w:lineRule="auto"/>
              <w:jc w:val="center"/>
              <w:rPr>
                <w:rFonts w:asciiTheme="minorHAnsi" w:hAnsiTheme="minorHAnsi" w:cstheme="minorHAnsi"/>
                <w:sz w:val="16"/>
                <w:szCs w:val="16"/>
                <w:lang w:eastAsia="en-AU"/>
              </w:rPr>
            </w:pPr>
            <w:proofErr w:type="spellStart"/>
            <w:r w:rsidRPr="00F36A34">
              <w:rPr>
                <w:rFonts w:asciiTheme="minorHAnsi" w:hAnsiTheme="minorHAnsi" w:cstheme="minorHAnsi"/>
                <w:sz w:val="16"/>
                <w:szCs w:val="16"/>
                <w:lang w:eastAsia="en-AU"/>
              </w:rPr>
              <w:lastRenderedPageBreak/>
              <w:t>A.7.3</w:t>
            </w:r>
            <w:proofErr w:type="spellEnd"/>
          </w:p>
        </w:tc>
        <w:tc>
          <w:tcPr>
            <w:tcW w:w="2544" w:type="dxa"/>
            <w:tcBorders>
              <w:top w:val="nil"/>
              <w:left w:val="nil"/>
              <w:bottom w:val="single" w:sz="4" w:space="0" w:color="auto"/>
              <w:right w:val="single" w:sz="4" w:space="0" w:color="auto"/>
            </w:tcBorders>
            <w:shd w:val="clear" w:color="auto" w:fill="auto"/>
            <w:vAlign w:val="center"/>
            <w:hideMark/>
          </w:tcPr>
          <w:p w14:paraId="4B9AFC6D"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Is there an implemented incident response plan that will inform </w:t>
            </w:r>
            <w:r w:rsidRPr="00176783">
              <w:rPr>
                <w:rFonts w:asciiTheme="minorHAnsi" w:hAnsiTheme="minorHAnsi" w:cstheme="minorHAnsi"/>
                <w:sz w:val="16"/>
                <w:szCs w:val="16"/>
                <w:lang w:eastAsia="en-AU"/>
              </w:rPr>
              <w:t>LSSA</w:t>
            </w:r>
            <w:r w:rsidRPr="00F36A34">
              <w:rPr>
                <w:rFonts w:asciiTheme="minorHAnsi" w:hAnsiTheme="minorHAnsi" w:cstheme="minorHAnsi"/>
                <w:sz w:val="16"/>
                <w:szCs w:val="16"/>
                <w:lang w:eastAsia="en-AU"/>
              </w:rPr>
              <w:t xml:space="preserve"> of any breach of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 within 24 hours?</w:t>
            </w:r>
          </w:p>
        </w:tc>
        <w:tc>
          <w:tcPr>
            <w:tcW w:w="3402" w:type="dxa"/>
            <w:tcBorders>
              <w:top w:val="nil"/>
              <w:left w:val="nil"/>
              <w:bottom w:val="single" w:sz="4" w:space="0" w:color="auto"/>
              <w:right w:val="single" w:sz="4" w:space="0" w:color="auto"/>
            </w:tcBorders>
            <w:shd w:val="clear" w:color="auto" w:fill="auto"/>
            <w:hideMark/>
          </w:tcPr>
          <w:p w14:paraId="13D2C4F5"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 xml:space="preserve">To ensure </w:t>
            </w:r>
            <w:r w:rsidRPr="00176783">
              <w:rPr>
                <w:rFonts w:asciiTheme="minorHAnsi" w:hAnsiTheme="minorHAnsi" w:cstheme="minorHAnsi"/>
                <w:sz w:val="16"/>
                <w:szCs w:val="16"/>
                <w:lang w:eastAsia="en-AU"/>
              </w:rPr>
              <w:t xml:space="preserve">LSSA </w:t>
            </w:r>
            <w:r w:rsidRPr="00F36A34">
              <w:rPr>
                <w:rFonts w:asciiTheme="minorHAnsi" w:hAnsiTheme="minorHAnsi" w:cstheme="minorHAnsi"/>
                <w:sz w:val="16"/>
                <w:szCs w:val="16"/>
                <w:lang w:eastAsia="en-AU"/>
              </w:rPr>
              <w:t xml:space="preserve">is advised within 24 hours should a data breach occur that involves State </w:t>
            </w:r>
            <w:r w:rsidRPr="00176783">
              <w:rPr>
                <w:rFonts w:asciiTheme="minorHAnsi" w:hAnsiTheme="minorHAnsi" w:cstheme="minorHAnsi"/>
                <w:sz w:val="16"/>
                <w:szCs w:val="16"/>
                <w:lang w:eastAsia="en-AU"/>
              </w:rPr>
              <w:t>D</w:t>
            </w:r>
            <w:r w:rsidRPr="00F36A34">
              <w:rPr>
                <w:rFonts w:asciiTheme="minorHAnsi" w:hAnsiTheme="minorHAnsi" w:cstheme="minorHAnsi"/>
                <w:sz w:val="16"/>
                <w:szCs w:val="16"/>
                <w:lang w:eastAsia="en-AU"/>
              </w:rPr>
              <w:t>ata.</w:t>
            </w:r>
          </w:p>
        </w:tc>
        <w:tc>
          <w:tcPr>
            <w:tcW w:w="3268" w:type="dxa"/>
            <w:tcBorders>
              <w:top w:val="nil"/>
              <w:left w:val="nil"/>
              <w:bottom w:val="single" w:sz="4" w:space="0" w:color="auto"/>
              <w:right w:val="single" w:sz="4" w:space="0" w:color="auto"/>
            </w:tcBorders>
            <w:shd w:val="clear" w:color="auto" w:fill="auto"/>
            <w:vAlign w:val="center"/>
            <w:hideMark/>
          </w:tcPr>
          <w:p w14:paraId="17DA98F0" w14:textId="77777777" w:rsidR="00E770B7" w:rsidRPr="00F36A34" w:rsidRDefault="00E770B7" w:rsidP="009063BE">
            <w:pPr>
              <w:spacing w:after="120" w:line="240" w:lineRule="auto"/>
              <w:rPr>
                <w:rFonts w:asciiTheme="minorHAnsi" w:hAnsiTheme="minorHAnsi" w:cstheme="minorHAnsi"/>
                <w:sz w:val="16"/>
                <w:szCs w:val="16"/>
                <w:lang w:eastAsia="en-AU"/>
              </w:rPr>
            </w:pPr>
            <w:r w:rsidRPr="00F36A34">
              <w:rPr>
                <w:rFonts w:asciiTheme="minorHAnsi" w:hAnsiTheme="minorHAnsi" w:cstheme="minorHAnsi"/>
                <w:sz w:val="16"/>
                <w:szCs w:val="16"/>
                <w:lang w:eastAsia="en-AU"/>
              </w:rPr>
              <w:t>Incident Response Plan that includes direct references to data breaches and is aligned with the Notifiable Data Breaches component of the Privacy Act.</w:t>
            </w:r>
          </w:p>
        </w:tc>
      </w:tr>
    </w:tbl>
    <w:p w14:paraId="3BE62E8A" w14:textId="77777777" w:rsidR="00E770B7" w:rsidRPr="0091540C" w:rsidRDefault="00E770B7" w:rsidP="00E770B7">
      <w:pPr>
        <w:rPr>
          <w:rFonts w:asciiTheme="minorHAnsi" w:hAnsiTheme="minorHAnsi" w:cstheme="minorHAnsi"/>
          <w:lang w:eastAsia="en-AU"/>
        </w:rPr>
      </w:pPr>
    </w:p>
    <w:p w14:paraId="08943D00" w14:textId="77777777" w:rsidR="00E770B7" w:rsidRPr="00A86EAA" w:rsidRDefault="00E770B7" w:rsidP="00E770B7"/>
    <w:p w14:paraId="1BE6AD9F" w14:textId="77777777" w:rsidR="00E770B7" w:rsidRDefault="00E770B7" w:rsidP="006D2DEE"/>
    <w:p w14:paraId="6DEF7230" w14:textId="77777777" w:rsidR="00322841" w:rsidRDefault="00322841" w:rsidP="006D2DEE"/>
    <w:p w14:paraId="15030A50" w14:textId="77777777" w:rsidR="00322841" w:rsidRDefault="00322841" w:rsidP="006D2DEE"/>
    <w:p w14:paraId="53798D39" w14:textId="77777777" w:rsidR="00322841" w:rsidRDefault="00322841" w:rsidP="006D2DEE"/>
    <w:p w14:paraId="1AB4E51C" w14:textId="77777777" w:rsidR="00322841" w:rsidRDefault="00322841" w:rsidP="006D2DEE"/>
    <w:p w14:paraId="545F58F5" w14:textId="77777777" w:rsidR="00322841" w:rsidRDefault="00322841" w:rsidP="006D2DEE"/>
    <w:p w14:paraId="219F20F0" w14:textId="77777777" w:rsidR="00322841" w:rsidRDefault="00322841" w:rsidP="006D2DEE"/>
    <w:p w14:paraId="774F5A07" w14:textId="77777777" w:rsidR="00322841" w:rsidRDefault="00322841" w:rsidP="006D2DEE"/>
    <w:p w14:paraId="6D137F68" w14:textId="77777777" w:rsidR="00322841" w:rsidRDefault="00322841" w:rsidP="006D2DEE"/>
    <w:p w14:paraId="7D068A64" w14:textId="77777777" w:rsidR="00322841" w:rsidRDefault="00322841" w:rsidP="006D2DEE"/>
    <w:p w14:paraId="4D4CF020" w14:textId="200BBAB6" w:rsidR="00DB2B2D" w:rsidRPr="006D2DEE" w:rsidRDefault="006D2DEE" w:rsidP="006D2DEE">
      <w:r>
        <w:rPr>
          <w:noProof/>
        </w:rPr>
        <mc:AlternateContent>
          <mc:Choice Requires="wps">
            <w:drawing>
              <wp:anchor distT="0" distB="0" distL="114300" distR="114300" simplePos="0" relativeHeight="251658240" behindDoc="0" locked="0" layoutInCell="1" allowOverlap="1" wp14:anchorId="0B22009C" wp14:editId="3329CFAD">
                <wp:simplePos x="0" y="0"/>
                <wp:positionH relativeFrom="column">
                  <wp:posOffset>2162175</wp:posOffset>
                </wp:positionH>
                <wp:positionV relativeFrom="paragraph">
                  <wp:posOffset>-514350</wp:posOffset>
                </wp:positionV>
                <wp:extent cx="4114800" cy="1771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14800" cy="1771650"/>
                        </a:xfrm>
                        <a:prstGeom prst="rect">
                          <a:avLst/>
                        </a:prstGeom>
                        <a:noFill/>
                        <a:ln w="6350">
                          <a:noFill/>
                        </a:ln>
                      </wps:spPr>
                      <wps:txbx>
                        <w:txbxContent>
                          <w:p w14:paraId="56BB21ED" w14:textId="7BEBFBFD" w:rsidR="006D2DEE" w:rsidRPr="00542567" w:rsidRDefault="006D2DEE" w:rsidP="006D2DEE">
                            <w:pPr>
                              <w:pStyle w:val="NoSpacing"/>
                              <w:spacing w:line="720" w:lineRule="exact"/>
                              <w:jc w:val="center"/>
                              <w:rPr>
                                <w:b/>
                                <w:bCs/>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2009C" id="Text Box 3" o:spid="_x0000_s1027" type="#_x0000_t202" style="position:absolute;margin-left:170.25pt;margin-top:-40.5pt;width:324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" filled="f" stroked="f" strokeweight=".5pt">
                <v:textbox>
                  <w:txbxContent>
                    <w:p w14:paraId="56BB21ED" w14:textId="7BEBFBFD" w:rsidR="006D2DEE" w:rsidRPr="00542567" w:rsidRDefault="006D2DEE" w:rsidP="006D2DEE">
                      <w:pPr>
                        <w:pStyle w:val="NoSpacing"/>
                        <w:spacing w:line="720" w:lineRule="exact"/>
                        <w:jc w:val="center"/>
                        <w:rPr>
                          <w:b/>
                          <w:bCs/>
                          <w:color w:val="FFFFFF" w:themeColor="background1"/>
                          <w:sz w:val="40"/>
                          <w:szCs w:val="40"/>
                        </w:rPr>
                      </w:pPr>
                    </w:p>
                  </w:txbxContent>
                </v:textbox>
              </v:shape>
            </w:pict>
          </mc:Fallback>
        </mc:AlternateContent>
      </w:r>
    </w:p>
    <w:sectPr w:rsidR="00DB2B2D" w:rsidRPr="006D2DEE" w:rsidSect="00275B52">
      <w:headerReference w:type="default" r:id="rId13"/>
      <w:footerReference w:type="default" r:id="rId14"/>
      <w:headerReference w:type="first" r:id="rId15"/>
      <w:footerReference w:type="firs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407DD" w14:textId="77777777" w:rsidR="006D3604" w:rsidRDefault="006D3604" w:rsidP="006D2DEE">
      <w:pPr>
        <w:spacing w:line="240" w:lineRule="auto"/>
      </w:pPr>
      <w:r>
        <w:separator/>
      </w:r>
    </w:p>
  </w:endnote>
  <w:endnote w:type="continuationSeparator" w:id="0">
    <w:p w14:paraId="6F236E67" w14:textId="77777777" w:rsidR="006D3604" w:rsidRDefault="006D3604" w:rsidP="006D2DEE">
      <w:pPr>
        <w:spacing w:line="240" w:lineRule="auto"/>
      </w:pPr>
      <w:r>
        <w:continuationSeparator/>
      </w:r>
    </w:p>
  </w:endnote>
  <w:endnote w:type="continuationNotice" w:id="1">
    <w:p w14:paraId="272E96CA" w14:textId="77777777" w:rsidR="00ED351B" w:rsidRDefault="00ED35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190A" w14:textId="3E2986C7" w:rsidR="006D2DEE" w:rsidRDefault="006D2DEE">
    <w:pPr>
      <w:pStyle w:val="Footer"/>
    </w:pPr>
    <w:r>
      <w:rPr>
        <w:noProof/>
      </w:rPr>
      <w:drawing>
        <wp:anchor distT="0" distB="0" distL="114300" distR="114300" simplePos="0" relativeHeight="251658240" behindDoc="1" locked="0" layoutInCell="1" allowOverlap="1" wp14:anchorId="4A386A11" wp14:editId="7342085D">
          <wp:simplePos x="0" y="0"/>
          <wp:positionH relativeFrom="page">
            <wp:align>left</wp:align>
          </wp:positionH>
          <wp:positionV relativeFrom="paragraph">
            <wp:posOffset>-67310</wp:posOffset>
          </wp:positionV>
          <wp:extent cx="7559675" cy="850900"/>
          <wp:effectExtent l="0" t="0" r="3175"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59675" cy="850900"/>
                  </a:xfrm>
                  <a:prstGeom prst="rect">
                    <a:avLst/>
                  </a:prstGeom>
                </pic:spPr>
              </pic:pic>
            </a:graphicData>
          </a:graphic>
          <wp14:sizeRelH relativeFrom="page">
            <wp14:pctWidth>0</wp14:pctWidth>
          </wp14:sizeRelH>
          <wp14:sizeRelV relativeFrom="page">
            <wp14:pctHeight>0</wp14:pctHeight>
          </wp14:sizeRelV>
        </wp:anchor>
      </w:drawing>
    </w:r>
  </w:p>
  <w:p w14:paraId="51A4A91A" w14:textId="16A77E04" w:rsidR="006D2DEE" w:rsidRDefault="00F02635" w:rsidP="006D2DEE">
    <w:pPr>
      <w:pStyle w:val="Footer"/>
      <w:framePr w:wrap="none" w:vAnchor="text" w:hAnchor="page" w:x="10351" w:y="70"/>
      <w:jc w:val="right"/>
      <w:rPr>
        <w:rStyle w:val="PageNumber"/>
      </w:rPr>
    </w:pPr>
    <w:sdt>
      <w:sdtPr>
        <w:rPr>
          <w:rStyle w:val="PageNumber"/>
        </w:rPr>
        <w:id w:val="-1393960923"/>
        <w:docPartObj>
          <w:docPartGallery w:val="Page Numbers (Bottom of Page)"/>
          <w:docPartUnique/>
        </w:docPartObj>
      </w:sdtPr>
      <w:sdtEndPr>
        <w:rPr>
          <w:rStyle w:val="PageNumber"/>
        </w:rPr>
      </w:sdtEndPr>
      <w:sdtContent>
        <w:r w:rsidR="006D2DEE">
          <w:rPr>
            <w:rStyle w:val="PageNumber"/>
          </w:rPr>
          <w:fldChar w:fldCharType="begin"/>
        </w:r>
        <w:r w:rsidR="006D2DEE">
          <w:rPr>
            <w:rStyle w:val="PageNumber"/>
          </w:rPr>
          <w:instrText xml:space="preserve"> PAGE </w:instrText>
        </w:r>
        <w:r w:rsidR="006D2DEE">
          <w:rPr>
            <w:rStyle w:val="PageNumber"/>
          </w:rPr>
          <w:fldChar w:fldCharType="separate"/>
        </w:r>
        <w:r w:rsidR="006D2DEE">
          <w:rPr>
            <w:rStyle w:val="PageNumber"/>
          </w:rPr>
          <w:t>1</w:t>
        </w:r>
        <w:r w:rsidR="006D2DEE">
          <w:rPr>
            <w:rStyle w:val="PageNumber"/>
          </w:rPr>
          <w:fldChar w:fldCharType="end"/>
        </w:r>
      </w:sdtContent>
    </w:sdt>
    <w:r w:rsidR="006D2DEE">
      <w:rPr>
        <w:rStyle w:val="PageNumber"/>
      </w:rPr>
      <w:t xml:space="preserve"> of </w:t>
    </w:r>
    <w:r w:rsidR="00C62805">
      <w:rPr>
        <w:rStyle w:val="PageNumber"/>
      </w:rPr>
      <w:t>13</w:t>
    </w:r>
  </w:p>
  <w:p w14:paraId="1C6D0B9D" w14:textId="77777777" w:rsidR="006D2DEE" w:rsidRDefault="006D2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1374" w14:textId="15362929" w:rsidR="00322841" w:rsidRDefault="00F02635" w:rsidP="00322841">
    <w:pPr>
      <w:pStyle w:val="Footer"/>
      <w:framePr w:wrap="none" w:vAnchor="text" w:hAnchor="page" w:x="10351" w:y="1"/>
      <w:jc w:val="right"/>
      <w:rPr>
        <w:rStyle w:val="PageNumber"/>
      </w:rPr>
    </w:pPr>
    <w:sdt>
      <w:sdtPr>
        <w:rPr>
          <w:rStyle w:val="PageNumber"/>
        </w:rPr>
        <w:id w:val="-50160569"/>
        <w:docPartObj>
          <w:docPartGallery w:val="Page Numbers (Bottom of Page)"/>
          <w:docPartUnique/>
        </w:docPartObj>
      </w:sdtPr>
      <w:sdtEndPr>
        <w:rPr>
          <w:rStyle w:val="PageNumber"/>
        </w:rPr>
      </w:sdtEndPr>
      <w:sdtContent>
        <w:r w:rsidR="00322841">
          <w:rPr>
            <w:rStyle w:val="PageNumber"/>
          </w:rPr>
          <w:fldChar w:fldCharType="begin"/>
        </w:r>
        <w:r w:rsidR="00322841">
          <w:rPr>
            <w:rStyle w:val="PageNumber"/>
          </w:rPr>
          <w:instrText xml:space="preserve"> PAGE </w:instrText>
        </w:r>
        <w:r w:rsidR="00322841">
          <w:rPr>
            <w:rStyle w:val="PageNumber"/>
          </w:rPr>
          <w:fldChar w:fldCharType="separate"/>
        </w:r>
        <w:r w:rsidR="00322841">
          <w:rPr>
            <w:rStyle w:val="PageNumber"/>
          </w:rPr>
          <w:t>2</w:t>
        </w:r>
        <w:r w:rsidR="00322841">
          <w:rPr>
            <w:rStyle w:val="PageNumber"/>
          </w:rPr>
          <w:fldChar w:fldCharType="end"/>
        </w:r>
      </w:sdtContent>
    </w:sdt>
    <w:r w:rsidR="00322841">
      <w:rPr>
        <w:rStyle w:val="PageNumber"/>
      </w:rPr>
      <w:t xml:space="preserve"> of </w:t>
    </w:r>
    <w:r w:rsidR="00C62805">
      <w:rPr>
        <w:rStyle w:val="PageNumber"/>
      </w:rPr>
      <w:t>13</w:t>
    </w:r>
  </w:p>
  <w:p w14:paraId="01745C9E" w14:textId="3ED8AE82" w:rsidR="006D2DEE" w:rsidRDefault="00322841" w:rsidP="00322841">
    <w:pPr>
      <w:pStyle w:val="Footer"/>
      <w:tabs>
        <w:tab w:val="clear" w:pos="4513"/>
        <w:tab w:val="clear" w:pos="9026"/>
        <w:tab w:val="left" w:pos="82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2A973" w14:textId="77777777" w:rsidR="006D3604" w:rsidRDefault="006D3604" w:rsidP="006D2DEE">
      <w:pPr>
        <w:spacing w:line="240" w:lineRule="auto"/>
      </w:pPr>
      <w:r>
        <w:separator/>
      </w:r>
    </w:p>
  </w:footnote>
  <w:footnote w:type="continuationSeparator" w:id="0">
    <w:p w14:paraId="682AB2F4" w14:textId="77777777" w:rsidR="006D3604" w:rsidRDefault="006D3604" w:rsidP="006D2DEE">
      <w:pPr>
        <w:spacing w:line="240" w:lineRule="auto"/>
      </w:pPr>
      <w:r>
        <w:continuationSeparator/>
      </w:r>
    </w:p>
  </w:footnote>
  <w:footnote w:type="continuationNotice" w:id="1">
    <w:p w14:paraId="6F81FB8F" w14:textId="77777777" w:rsidR="00ED351B" w:rsidRDefault="00ED351B">
      <w:pPr>
        <w:spacing w:line="240" w:lineRule="auto"/>
      </w:pPr>
    </w:p>
  </w:footnote>
  <w:footnote w:id="2">
    <w:p w14:paraId="25C86BF6" w14:textId="77777777" w:rsidR="00B320BD" w:rsidRPr="00F36A34" w:rsidRDefault="00B320BD" w:rsidP="00B320BD">
      <w:pPr>
        <w:pStyle w:val="FootnoteText"/>
        <w:rPr>
          <w:rFonts w:ascii="Calibri" w:hAnsi="Calibri" w:cs="Calibri"/>
          <w:lang w:val="en-US"/>
        </w:rPr>
      </w:pPr>
      <w:r w:rsidRPr="00F36A34">
        <w:rPr>
          <w:rStyle w:val="FootnoteReference"/>
          <w:rFonts w:ascii="Calibri" w:hAnsi="Calibri" w:cs="Calibri"/>
        </w:rPr>
        <w:footnoteRef/>
      </w:r>
      <w:r w:rsidRPr="00F36A34">
        <w:rPr>
          <w:rFonts w:ascii="Calibri" w:hAnsi="Calibri" w:cs="Calibri"/>
        </w:rPr>
        <w:t xml:space="preserve"> </w:t>
      </w:r>
      <w:r w:rsidRPr="00F36A34">
        <w:rPr>
          <w:rFonts w:ascii="Calibri" w:hAnsi="Calibri" w:cs="Calibri"/>
          <w:lang w:val="en-US"/>
        </w:rPr>
        <w:t>Insert date of most recent Security Audit Report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3EA3" w14:textId="062ECCD1" w:rsidR="004F6CF4" w:rsidRDefault="004F6CF4">
    <w:pPr>
      <w:pStyle w:val="Header"/>
    </w:pPr>
    <w:r w:rsidRPr="004F6CF4">
      <w:rPr>
        <w:rFonts w:ascii="Calibri" w:eastAsia="Calibri" w:hAnsi="Calibri" w:cs="Calibri"/>
        <w:noProof/>
        <w:szCs w:val="24"/>
        <w:lang w:val="en-GB"/>
      </w:rPr>
      <mc:AlternateContent>
        <mc:Choice Requires="wps">
          <w:drawing>
            <wp:anchor distT="0" distB="0" distL="0" distR="0" simplePos="0" relativeHeight="251662337" behindDoc="0" locked="0" layoutInCell="1" allowOverlap="1" wp14:anchorId="4C74266C" wp14:editId="3EE2499A">
              <wp:simplePos x="0" y="0"/>
              <wp:positionH relativeFrom="page">
                <wp:posOffset>3309671</wp:posOffset>
              </wp:positionH>
              <wp:positionV relativeFrom="page">
                <wp:posOffset>25298</wp:posOffset>
              </wp:positionV>
              <wp:extent cx="443865" cy="443865"/>
              <wp:effectExtent l="0" t="0" r="18415" b="15240"/>
              <wp:wrapNone/>
              <wp:docPr id="1014965473" name="Text Box 101496547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ED2199" w14:textId="77777777" w:rsidR="004F6CF4" w:rsidRPr="004E0CC7" w:rsidRDefault="004F6CF4" w:rsidP="004F6CF4">
                          <w:pPr>
                            <w:rPr>
                              <w:rFonts w:eastAsia="Arial" w:cs="Arial"/>
                              <w:noProof/>
                              <w:color w:val="A80000"/>
                              <w:sz w:val="24"/>
                            </w:rPr>
                          </w:pPr>
                          <w:r w:rsidRPr="004E0CC7">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74266C" id="_x0000_t202" coordsize="21600,21600" o:spt="202" path="m,l,21600r21600,l21600,xe">
              <v:stroke joinstyle="miter"/>
              <v:path gradientshapeok="t" o:connecttype="rect"/>
            </v:shapetype>
            <v:shape id="Text Box 1014965473" o:spid="_x0000_s1028" type="#_x0000_t202" alt="OFFICIAL" style="position:absolute;margin-left:260.6pt;margin-top:2pt;width:34.95pt;height:34.95pt;z-index:25166233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" filled="f" stroked="f">
              <v:textbox style="mso-fit-shape-to-text:t" inset="0,15pt,0,0">
                <w:txbxContent>
                  <w:p w14:paraId="4AED2199" w14:textId="77777777" w:rsidR="004F6CF4" w:rsidRPr="004E0CC7" w:rsidRDefault="004F6CF4" w:rsidP="004F6CF4">
                    <w:pPr>
                      <w:rPr>
                        <w:rFonts w:eastAsia="Arial" w:cs="Arial"/>
                        <w:noProof/>
                        <w:color w:val="A80000"/>
                        <w:sz w:val="24"/>
                      </w:rPr>
                    </w:pPr>
                    <w:r w:rsidRPr="004E0CC7">
                      <w:rPr>
                        <w:rFonts w:eastAsia="Arial" w:cs="Arial"/>
                        <w:noProof/>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DA6B" w14:textId="4F39A35A" w:rsidR="00322841" w:rsidRDefault="004F6CF4">
    <w:pPr>
      <w:pStyle w:val="Header"/>
    </w:pPr>
    <w:r w:rsidRPr="004F6CF4">
      <w:rPr>
        <w:rFonts w:ascii="Calibri" w:eastAsia="Calibri" w:hAnsi="Calibri" w:cs="Calibri"/>
        <w:noProof/>
        <w:szCs w:val="24"/>
        <w:lang w:val="en-GB"/>
      </w:rPr>
      <mc:AlternateContent>
        <mc:Choice Requires="wps">
          <w:drawing>
            <wp:anchor distT="0" distB="0" distL="0" distR="0" simplePos="0" relativeHeight="251660289" behindDoc="0" locked="0" layoutInCell="1" allowOverlap="1" wp14:anchorId="713C9AA5" wp14:editId="424E24F8">
              <wp:simplePos x="0" y="0"/>
              <wp:positionH relativeFrom="page">
                <wp:posOffset>3152851</wp:posOffset>
              </wp:positionH>
              <wp:positionV relativeFrom="page">
                <wp:posOffset>-51231</wp:posOffset>
              </wp:positionV>
              <wp:extent cx="443865" cy="443865"/>
              <wp:effectExtent l="0" t="0" r="18415" b="15240"/>
              <wp:wrapNone/>
              <wp:docPr id="1656475048" name="Text Box 16564750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7D3A7D" w14:textId="77777777" w:rsidR="004F6CF4" w:rsidRPr="004E0CC7" w:rsidRDefault="004F6CF4" w:rsidP="004F6CF4">
                          <w:pPr>
                            <w:rPr>
                              <w:rFonts w:eastAsia="Arial" w:cs="Arial"/>
                              <w:noProof/>
                              <w:color w:val="A80000"/>
                              <w:sz w:val="24"/>
                            </w:rPr>
                          </w:pPr>
                          <w:r w:rsidRPr="004E0CC7">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3C9AA5" id="_x0000_t202" coordsize="21600,21600" o:spt="202" path="m,l,21600r21600,l21600,xe">
              <v:stroke joinstyle="miter"/>
              <v:path gradientshapeok="t" o:connecttype="rect"/>
            </v:shapetype>
            <v:shape id="Text Box 1656475048" o:spid="_x0000_s1029" type="#_x0000_t202" alt="OFFICIAL" style="position:absolute;margin-left:248.25pt;margin-top:-4.05pt;width:34.95pt;height:34.95pt;z-index:2516602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" filled="f" stroked="f">
              <v:textbox style="mso-fit-shape-to-text:t" inset="0,15pt,0,0">
                <w:txbxContent>
                  <w:p w14:paraId="307D3A7D" w14:textId="77777777" w:rsidR="004F6CF4" w:rsidRPr="004E0CC7" w:rsidRDefault="004F6CF4" w:rsidP="004F6CF4">
                    <w:pPr>
                      <w:rPr>
                        <w:rFonts w:eastAsia="Arial" w:cs="Arial"/>
                        <w:noProof/>
                        <w:color w:val="A80000"/>
                        <w:sz w:val="24"/>
                      </w:rPr>
                    </w:pPr>
                    <w:r w:rsidRPr="004E0CC7">
                      <w:rPr>
                        <w:rFonts w:eastAsia="Arial" w:cs="Arial"/>
                        <w:noProof/>
                        <w:color w:val="A80000"/>
                        <w:sz w:val="24"/>
                      </w:rPr>
                      <w:t>OFFICIAL</w:t>
                    </w:r>
                  </w:p>
                </w:txbxContent>
              </v:textbox>
              <w10:wrap anchorx="page" anchory="page"/>
            </v:shape>
          </w:pict>
        </mc:Fallback>
      </mc:AlternateContent>
    </w:r>
    <w:r w:rsidR="00322841">
      <w:rPr>
        <w:noProof/>
      </w:rPr>
      <w:drawing>
        <wp:anchor distT="0" distB="0" distL="114300" distR="114300" simplePos="0" relativeHeight="251658241" behindDoc="1" locked="0" layoutInCell="1" allowOverlap="1" wp14:anchorId="0249FB5E" wp14:editId="4747DBBC">
          <wp:simplePos x="0" y="0"/>
          <wp:positionH relativeFrom="page">
            <wp:align>left</wp:align>
          </wp:positionH>
          <wp:positionV relativeFrom="paragraph">
            <wp:posOffset>-438785</wp:posOffset>
          </wp:positionV>
          <wp:extent cx="7559675" cy="10697845"/>
          <wp:effectExtent l="0" t="0" r="3175" b="8255"/>
          <wp:wrapNone/>
          <wp:docPr id="7" name="Picture 7"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 shot of a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78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02E"/>
    <w:multiLevelType w:val="hybridMultilevel"/>
    <w:tmpl w:val="BDE0B8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E665A3"/>
    <w:multiLevelType w:val="hybridMultilevel"/>
    <w:tmpl w:val="BDE0B8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265E63"/>
    <w:multiLevelType w:val="hybridMultilevel"/>
    <w:tmpl w:val="88E2C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B5846B4"/>
    <w:multiLevelType w:val="multilevel"/>
    <w:tmpl w:val="C6DA277C"/>
    <w:lvl w:ilvl="0">
      <w:start w:val="1"/>
      <w:numFmt w:val="decimal"/>
      <w:pStyle w:val="HWLELvl1"/>
      <w:lvlText w:val="%1."/>
      <w:lvlJc w:val="left"/>
      <w:pPr>
        <w:tabs>
          <w:tab w:val="num" w:pos="709"/>
        </w:tabs>
        <w:ind w:left="709" w:hanging="709"/>
      </w:pPr>
      <w:rPr>
        <w:rFonts w:hint="default"/>
      </w:rPr>
    </w:lvl>
    <w:lvl w:ilvl="1">
      <w:start w:val="1"/>
      <w:numFmt w:val="decimal"/>
      <w:pStyle w:val="HWLELvl2"/>
      <w:lvlText w:val="%1.%2"/>
      <w:lvlJc w:val="left"/>
      <w:pPr>
        <w:tabs>
          <w:tab w:val="num" w:pos="709"/>
        </w:tabs>
        <w:ind w:left="709" w:hanging="709"/>
      </w:pPr>
      <w:rPr>
        <w:rFonts w:ascii="Arial" w:hAnsi="Arial" w:hint="default"/>
        <w:b w:val="0"/>
        <w:i w:val="0"/>
        <w:color w:val="auto"/>
        <w:sz w:val="20"/>
      </w:rPr>
    </w:lvl>
    <w:lvl w:ilvl="2">
      <w:start w:val="1"/>
      <w:numFmt w:val="lowerLetter"/>
      <w:pStyle w:val="HWLELvl3"/>
      <w:lvlText w:val="(%3)"/>
      <w:lvlJc w:val="left"/>
      <w:pPr>
        <w:tabs>
          <w:tab w:val="num" w:pos="1418"/>
        </w:tabs>
        <w:ind w:left="1418" w:hanging="709"/>
      </w:pPr>
      <w:rPr>
        <w:rFonts w:hint="default"/>
      </w:rPr>
    </w:lvl>
    <w:lvl w:ilvl="3">
      <w:start w:val="1"/>
      <w:numFmt w:val="lowerRoman"/>
      <w:pStyle w:val="HWLELvl4"/>
      <w:lvlText w:val="(%4)"/>
      <w:lvlJc w:val="left"/>
      <w:pPr>
        <w:tabs>
          <w:tab w:val="num" w:pos="2126"/>
        </w:tabs>
        <w:ind w:left="2126" w:hanging="708"/>
      </w:pPr>
      <w:rPr>
        <w:rFonts w:hint="default"/>
      </w:rPr>
    </w:lvl>
    <w:lvl w:ilvl="4">
      <w:start w:val="1"/>
      <w:numFmt w:val="upperLetter"/>
      <w:pStyle w:val="HWLELvl5"/>
      <w:lvlText w:val="(%5)"/>
      <w:lvlJc w:val="left"/>
      <w:pPr>
        <w:tabs>
          <w:tab w:val="num" w:pos="2835"/>
        </w:tabs>
        <w:ind w:left="2835" w:hanging="709"/>
      </w:pPr>
      <w:rPr>
        <w:rFonts w:hint="default"/>
      </w:rPr>
    </w:lvl>
    <w:lvl w:ilvl="5">
      <w:start w:val="1"/>
      <w:numFmt w:val="decimal"/>
      <w:pStyle w:val="HWLELvl6"/>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A274D9A"/>
    <w:multiLevelType w:val="hybridMultilevel"/>
    <w:tmpl w:val="2C842AAC"/>
    <w:lvl w:ilvl="0" w:tplc="CF3270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6E69CA"/>
    <w:multiLevelType w:val="hybridMultilevel"/>
    <w:tmpl w:val="BDE0B8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B412F2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E0A099C"/>
    <w:multiLevelType w:val="multilevel"/>
    <w:tmpl w:val="A35C69A6"/>
    <w:lvl w:ilvl="0">
      <w:start w:val="1"/>
      <w:numFmt w:val="decimal"/>
      <w:pStyle w:val="HWLETblALvl1"/>
      <w:lvlText w:val="%1."/>
      <w:lvlJc w:val="left"/>
      <w:pPr>
        <w:tabs>
          <w:tab w:val="num" w:pos="709"/>
        </w:tabs>
        <w:ind w:left="709" w:hanging="709"/>
      </w:pPr>
      <w:rPr>
        <w:rFonts w:hint="default"/>
      </w:rPr>
    </w:lvl>
    <w:lvl w:ilvl="1">
      <w:start w:val="1"/>
      <w:numFmt w:val="decimal"/>
      <w:pStyle w:val="HWLETblALvl2"/>
      <w:lvlText w:val="%1.%2"/>
      <w:lvlJc w:val="left"/>
      <w:pPr>
        <w:tabs>
          <w:tab w:val="num" w:pos="709"/>
        </w:tabs>
        <w:ind w:left="709" w:hanging="709"/>
      </w:pPr>
      <w:rPr>
        <w:rFonts w:hint="default"/>
      </w:rPr>
    </w:lvl>
    <w:lvl w:ilvl="2">
      <w:start w:val="1"/>
      <w:numFmt w:val="lowerLetter"/>
      <w:pStyle w:val="HWLETblALvl3"/>
      <w:lvlText w:val="(%3)"/>
      <w:lvlJc w:val="left"/>
      <w:pPr>
        <w:tabs>
          <w:tab w:val="num" w:pos="1418"/>
        </w:tabs>
        <w:ind w:left="1418" w:hanging="709"/>
      </w:pPr>
      <w:rPr>
        <w:rFonts w:hint="default"/>
      </w:rPr>
    </w:lvl>
    <w:lvl w:ilvl="3">
      <w:start w:val="1"/>
      <w:numFmt w:val="lowerRoman"/>
      <w:pStyle w:val="HWLETblALvl4"/>
      <w:lvlText w:val="(%4)"/>
      <w:lvlJc w:val="left"/>
      <w:pPr>
        <w:tabs>
          <w:tab w:val="num" w:pos="2126"/>
        </w:tabs>
        <w:ind w:left="2126" w:hanging="708"/>
      </w:pPr>
      <w:rPr>
        <w:rFonts w:hint="default"/>
      </w:rPr>
    </w:lvl>
    <w:lvl w:ilvl="4">
      <w:start w:val="1"/>
      <w:numFmt w:val="upperLetter"/>
      <w:pStyle w:val="HWLETblALvl5"/>
      <w:lvlText w:val="(%5)"/>
      <w:lvlJc w:val="left"/>
      <w:pPr>
        <w:tabs>
          <w:tab w:val="num" w:pos="2835"/>
        </w:tabs>
        <w:ind w:left="2835" w:hanging="709"/>
      </w:pPr>
      <w:rPr>
        <w:rFonts w:hint="default"/>
      </w:rPr>
    </w:lvl>
    <w:lvl w:ilvl="5">
      <w:start w:val="1"/>
      <w:numFmt w:val="decimal"/>
      <w:pStyle w:val="HWLETblALvl6"/>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55461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0632269">
    <w:abstractNumId w:val="6"/>
  </w:num>
  <w:num w:numId="2" w16cid:durableId="2060006566">
    <w:abstractNumId w:val="3"/>
  </w:num>
  <w:num w:numId="3" w16cid:durableId="1763913596">
    <w:abstractNumId w:val="7"/>
  </w:num>
  <w:num w:numId="4" w16cid:durableId="734281136">
    <w:abstractNumId w:val="4"/>
  </w:num>
  <w:num w:numId="5" w16cid:durableId="842823210">
    <w:abstractNumId w:val="8"/>
  </w:num>
  <w:num w:numId="6" w16cid:durableId="1152260899">
    <w:abstractNumId w:val="1"/>
  </w:num>
  <w:num w:numId="7" w16cid:durableId="606697605">
    <w:abstractNumId w:val="5"/>
  </w:num>
  <w:num w:numId="8" w16cid:durableId="1949923830">
    <w:abstractNumId w:val="0"/>
  </w:num>
  <w:num w:numId="9" w16cid:durableId="367264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EE"/>
    <w:rsid w:val="0001070C"/>
    <w:rsid w:val="00050107"/>
    <w:rsid w:val="0008377C"/>
    <w:rsid w:val="000E544A"/>
    <w:rsid w:val="00117203"/>
    <w:rsid w:val="00121476"/>
    <w:rsid w:val="00177911"/>
    <w:rsid w:val="001A0731"/>
    <w:rsid w:val="00225AA4"/>
    <w:rsid w:val="00241822"/>
    <w:rsid w:val="002542B7"/>
    <w:rsid w:val="00267764"/>
    <w:rsid w:val="00275B52"/>
    <w:rsid w:val="002A372C"/>
    <w:rsid w:val="002A3A0F"/>
    <w:rsid w:val="002A7091"/>
    <w:rsid w:val="002C198F"/>
    <w:rsid w:val="00316F97"/>
    <w:rsid w:val="00322841"/>
    <w:rsid w:val="00323ABA"/>
    <w:rsid w:val="003332AE"/>
    <w:rsid w:val="003A2521"/>
    <w:rsid w:val="003E7B98"/>
    <w:rsid w:val="003F5B0D"/>
    <w:rsid w:val="0041366B"/>
    <w:rsid w:val="00441354"/>
    <w:rsid w:val="00466089"/>
    <w:rsid w:val="004761C2"/>
    <w:rsid w:val="004A4A00"/>
    <w:rsid w:val="004B0FEC"/>
    <w:rsid w:val="004F6CF4"/>
    <w:rsid w:val="005063AB"/>
    <w:rsid w:val="00547A40"/>
    <w:rsid w:val="00552257"/>
    <w:rsid w:val="00576012"/>
    <w:rsid w:val="005A553A"/>
    <w:rsid w:val="005C4416"/>
    <w:rsid w:val="005C6BC4"/>
    <w:rsid w:val="005F1543"/>
    <w:rsid w:val="00601B00"/>
    <w:rsid w:val="00624325"/>
    <w:rsid w:val="00627CC2"/>
    <w:rsid w:val="0065327F"/>
    <w:rsid w:val="0068724B"/>
    <w:rsid w:val="00693ECB"/>
    <w:rsid w:val="006B1F87"/>
    <w:rsid w:val="006D2DEE"/>
    <w:rsid w:val="006D3604"/>
    <w:rsid w:val="006E174E"/>
    <w:rsid w:val="006F2FA3"/>
    <w:rsid w:val="00706E59"/>
    <w:rsid w:val="00713E12"/>
    <w:rsid w:val="00757674"/>
    <w:rsid w:val="007D2041"/>
    <w:rsid w:val="007D56F0"/>
    <w:rsid w:val="008033FD"/>
    <w:rsid w:val="008277DF"/>
    <w:rsid w:val="00840B54"/>
    <w:rsid w:val="00847CD0"/>
    <w:rsid w:val="0085379C"/>
    <w:rsid w:val="0089118C"/>
    <w:rsid w:val="008F2FE1"/>
    <w:rsid w:val="00954D7D"/>
    <w:rsid w:val="0095536A"/>
    <w:rsid w:val="00985733"/>
    <w:rsid w:val="009A5074"/>
    <w:rsid w:val="009E0623"/>
    <w:rsid w:val="00A62A80"/>
    <w:rsid w:val="00A85CDD"/>
    <w:rsid w:val="00AA3085"/>
    <w:rsid w:val="00B320BD"/>
    <w:rsid w:val="00B408DA"/>
    <w:rsid w:val="00B45372"/>
    <w:rsid w:val="00B64EFD"/>
    <w:rsid w:val="00B67E3C"/>
    <w:rsid w:val="00B90A35"/>
    <w:rsid w:val="00B9115E"/>
    <w:rsid w:val="00C06FE3"/>
    <w:rsid w:val="00C101E4"/>
    <w:rsid w:val="00C34CEC"/>
    <w:rsid w:val="00C428B7"/>
    <w:rsid w:val="00C55FB6"/>
    <w:rsid w:val="00C62805"/>
    <w:rsid w:val="00C76A91"/>
    <w:rsid w:val="00C95041"/>
    <w:rsid w:val="00CA31DD"/>
    <w:rsid w:val="00CD317A"/>
    <w:rsid w:val="00D17CEE"/>
    <w:rsid w:val="00D25353"/>
    <w:rsid w:val="00D56284"/>
    <w:rsid w:val="00D62871"/>
    <w:rsid w:val="00D96C37"/>
    <w:rsid w:val="00DB2B2D"/>
    <w:rsid w:val="00DC384A"/>
    <w:rsid w:val="00DD4ED8"/>
    <w:rsid w:val="00DF4894"/>
    <w:rsid w:val="00E02377"/>
    <w:rsid w:val="00E770B7"/>
    <w:rsid w:val="00E834CB"/>
    <w:rsid w:val="00E85853"/>
    <w:rsid w:val="00EB0563"/>
    <w:rsid w:val="00EC252E"/>
    <w:rsid w:val="00ED351B"/>
    <w:rsid w:val="00EF24AF"/>
    <w:rsid w:val="00F02635"/>
    <w:rsid w:val="00F308DC"/>
    <w:rsid w:val="00F471E8"/>
    <w:rsid w:val="00F773AB"/>
    <w:rsid w:val="00FE667C"/>
    <w:rsid w:val="00FF03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407F6"/>
  <w15:chartTrackingRefBased/>
  <w15:docId w15:val="{D51BD685-837E-49A6-8AF4-FD935C5C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C37"/>
    <w:pPr>
      <w:spacing w:after="0" w:line="260" w:lineRule="atLeast"/>
    </w:pPr>
    <w:rPr>
      <w:rFonts w:ascii="Arial" w:hAnsi="Arial"/>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DEE"/>
    <w:pPr>
      <w:spacing w:after="0" w:line="240" w:lineRule="auto"/>
    </w:pPr>
    <w:rPr>
      <w:rFonts w:ascii="Calibri" w:hAnsi="Calibri" w:cs="Calibri"/>
      <w:kern w:val="0"/>
      <w:sz w:val="20"/>
      <w:szCs w:val="24"/>
      <w:lang w:val="en-GB"/>
      <w14:ligatures w14:val="none"/>
    </w:rPr>
  </w:style>
  <w:style w:type="paragraph" w:styleId="Header">
    <w:name w:val="header"/>
    <w:basedOn w:val="Normal"/>
    <w:link w:val="HeaderChar"/>
    <w:uiPriority w:val="99"/>
    <w:unhideWhenUsed/>
    <w:rsid w:val="006D2DEE"/>
    <w:pPr>
      <w:tabs>
        <w:tab w:val="center" w:pos="4513"/>
        <w:tab w:val="right" w:pos="9026"/>
      </w:tabs>
      <w:spacing w:line="240" w:lineRule="auto"/>
    </w:pPr>
  </w:style>
  <w:style w:type="character" w:customStyle="1" w:styleId="HeaderChar">
    <w:name w:val="Header Char"/>
    <w:basedOn w:val="DefaultParagraphFont"/>
    <w:link w:val="Header"/>
    <w:uiPriority w:val="99"/>
    <w:rsid w:val="006D2DEE"/>
  </w:style>
  <w:style w:type="paragraph" w:styleId="Footer">
    <w:name w:val="footer"/>
    <w:basedOn w:val="Normal"/>
    <w:link w:val="FooterChar"/>
    <w:unhideWhenUsed/>
    <w:rsid w:val="006D2DEE"/>
    <w:pPr>
      <w:tabs>
        <w:tab w:val="center" w:pos="4513"/>
        <w:tab w:val="right" w:pos="9026"/>
      </w:tabs>
      <w:spacing w:line="240" w:lineRule="auto"/>
    </w:pPr>
  </w:style>
  <w:style w:type="character" w:customStyle="1" w:styleId="FooterChar">
    <w:name w:val="Footer Char"/>
    <w:basedOn w:val="DefaultParagraphFont"/>
    <w:link w:val="Footer"/>
    <w:rsid w:val="006D2DEE"/>
  </w:style>
  <w:style w:type="character" w:styleId="PageNumber">
    <w:name w:val="page number"/>
    <w:basedOn w:val="DefaultParagraphFont"/>
    <w:uiPriority w:val="99"/>
    <w:semiHidden/>
    <w:unhideWhenUsed/>
    <w:rsid w:val="006D2DEE"/>
  </w:style>
  <w:style w:type="table" w:styleId="TableGrid">
    <w:name w:val="Table Grid"/>
    <w:basedOn w:val="TableNormal"/>
    <w:uiPriority w:val="39"/>
    <w:rsid w:val="00706E59"/>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6E59"/>
    <w:pPr>
      <w:autoSpaceDE w:val="0"/>
      <w:autoSpaceDN w:val="0"/>
      <w:adjustRightInd w:val="0"/>
      <w:spacing w:after="0" w:line="240" w:lineRule="auto"/>
    </w:pPr>
    <w:rPr>
      <w:rFonts w:ascii="Arial" w:eastAsia="Times New Roman" w:hAnsi="Arial" w:cs="Arial"/>
      <w:color w:val="000000"/>
      <w:kern w:val="0"/>
      <w:sz w:val="24"/>
      <w:szCs w:val="24"/>
      <w:lang w:eastAsia="en-AU"/>
      <w14:ligatures w14:val="none"/>
    </w:rPr>
  </w:style>
  <w:style w:type="table" w:customStyle="1" w:styleId="LSSATable">
    <w:name w:val="LSSA Table"/>
    <w:basedOn w:val="TableNormal"/>
    <w:uiPriority w:val="99"/>
    <w:rsid w:val="00CA31DD"/>
    <w:pPr>
      <w:spacing w:after="0" w:line="240" w:lineRule="auto"/>
    </w:pPr>
    <w:rPr>
      <w:rFonts w:ascii="Calibri" w:hAnsi="Calibri" w:cs="Times New Roman (Body CS)"/>
      <w:kern w:val="0"/>
      <w:sz w:val="20"/>
      <w:szCs w:val="24"/>
      <w:lang w:val="en-GB"/>
      <w14:ligatures w14:val="none"/>
    </w:rPr>
    <w:tblPr>
      <w:tblBorders>
        <w:top w:val="single" w:sz="4" w:space="0" w:color="A3ABB2"/>
        <w:left w:val="single" w:sz="4" w:space="0" w:color="A3ABB2"/>
        <w:bottom w:val="single" w:sz="4" w:space="0" w:color="A3ABB2"/>
        <w:right w:val="single" w:sz="4" w:space="0" w:color="A3ABB2"/>
        <w:insideH w:val="single" w:sz="4" w:space="0" w:color="A3ABB2"/>
        <w:insideV w:val="single" w:sz="4" w:space="0" w:color="A3ABB2"/>
      </w:tblBorders>
      <w:tblCellMar>
        <w:top w:w="28" w:type="dxa"/>
        <w:bottom w:w="28" w:type="dxa"/>
      </w:tblCellMar>
    </w:tblPr>
    <w:tcPr>
      <w:shd w:val="clear" w:color="auto" w:fill="auto"/>
      <w:vAlign w:val="center"/>
    </w:tcPr>
    <w:tblStylePr w:type="firstRow">
      <w:rPr>
        <w:rFonts w:ascii="Calibri" w:hAnsi="Calibri"/>
        <w:b w:val="0"/>
        <w:i w:val="0"/>
        <w:sz w:val="20"/>
      </w:rPr>
      <w:tblPr/>
      <w:tcPr>
        <w:shd w:val="clear" w:color="auto" w:fill="CCD1D7"/>
      </w:tcPr>
    </w:tblStylePr>
  </w:style>
  <w:style w:type="paragraph" w:customStyle="1" w:styleId="HWLESchBLvl1">
    <w:name w:val="HWLE SchB Lvl 1"/>
    <w:basedOn w:val="Normal"/>
    <w:qFormat/>
    <w:rsid w:val="00CA31DD"/>
    <w:pPr>
      <w:keepNext/>
      <w:spacing w:before="240" w:after="240"/>
      <w:outlineLvl w:val="0"/>
    </w:pPr>
    <w:rPr>
      <w:rFonts w:ascii="Arial Bold" w:hAnsi="Arial Bold"/>
    </w:rPr>
  </w:style>
  <w:style w:type="paragraph" w:customStyle="1" w:styleId="HWLESchBLvl2">
    <w:name w:val="HWLE SchB Lvl 2"/>
    <w:basedOn w:val="Normal"/>
    <w:qFormat/>
    <w:rsid w:val="00CA31DD"/>
    <w:pPr>
      <w:keepNext/>
      <w:spacing w:before="240" w:after="240"/>
      <w:outlineLvl w:val="1"/>
    </w:pPr>
    <w:rPr>
      <w:rFonts w:ascii="Arial Bold" w:hAnsi="Arial Bold"/>
    </w:rPr>
  </w:style>
  <w:style w:type="paragraph" w:customStyle="1" w:styleId="HWLESchBLvl3">
    <w:name w:val="HWLE SchB Lvl 3"/>
    <w:basedOn w:val="Normal"/>
    <w:qFormat/>
    <w:rsid w:val="00CA31DD"/>
    <w:pPr>
      <w:spacing w:before="240" w:after="240"/>
      <w:outlineLvl w:val="2"/>
    </w:pPr>
  </w:style>
  <w:style w:type="paragraph" w:customStyle="1" w:styleId="HWLESchBLvl4">
    <w:name w:val="HWLE SchB Lvl 4"/>
    <w:basedOn w:val="Normal"/>
    <w:qFormat/>
    <w:rsid w:val="00CA31DD"/>
    <w:pPr>
      <w:spacing w:before="240" w:after="240"/>
      <w:outlineLvl w:val="3"/>
    </w:pPr>
  </w:style>
  <w:style w:type="paragraph" w:customStyle="1" w:styleId="HWLESchBLvl5">
    <w:name w:val="HWLE SchB Lvl 5"/>
    <w:basedOn w:val="Normal"/>
    <w:qFormat/>
    <w:rsid w:val="00CA31DD"/>
    <w:pPr>
      <w:spacing w:before="240" w:after="240"/>
      <w:outlineLvl w:val="4"/>
    </w:pPr>
  </w:style>
  <w:style w:type="paragraph" w:customStyle="1" w:styleId="HWLESchBLvl6">
    <w:name w:val="HWLE SchB Lvl 6"/>
    <w:basedOn w:val="Normal"/>
    <w:qFormat/>
    <w:rsid w:val="00CA31DD"/>
    <w:pPr>
      <w:spacing w:before="240" w:after="240"/>
      <w:outlineLvl w:val="5"/>
    </w:pPr>
  </w:style>
  <w:style w:type="character" w:styleId="Hyperlink">
    <w:name w:val="Hyperlink"/>
    <w:basedOn w:val="DefaultParagraphFont"/>
    <w:uiPriority w:val="99"/>
    <w:unhideWhenUsed/>
    <w:rsid w:val="008F2FE1"/>
    <w:rPr>
      <w:color w:val="0563C1" w:themeColor="hyperlink"/>
      <w:u w:val="single"/>
    </w:rPr>
  </w:style>
  <w:style w:type="paragraph" w:customStyle="1" w:styleId="xmsonormal">
    <w:name w:val="x_msonormal"/>
    <w:basedOn w:val="Normal"/>
    <w:rsid w:val="008F2FE1"/>
    <w:pPr>
      <w:spacing w:line="240" w:lineRule="auto"/>
    </w:pPr>
    <w:rPr>
      <w:rFonts w:ascii="Calibri" w:hAnsi="Calibri" w:cs="Calibri"/>
      <w:lang w:eastAsia="en-AU"/>
    </w:rPr>
  </w:style>
  <w:style w:type="paragraph" w:customStyle="1" w:styleId="HWLELvl1">
    <w:name w:val="HWLE Lvl 1"/>
    <w:basedOn w:val="Normal"/>
    <w:qFormat/>
    <w:rsid w:val="008F2FE1"/>
    <w:pPr>
      <w:numPr>
        <w:numId w:val="2"/>
      </w:numPr>
      <w:spacing w:before="240" w:after="240"/>
      <w:outlineLvl w:val="0"/>
    </w:pPr>
  </w:style>
  <w:style w:type="paragraph" w:customStyle="1" w:styleId="HWLELvl2">
    <w:name w:val="HWLE Lvl 2"/>
    <w:basedOn w:val="Normal"/>
    <w:qFormat/>
    <w:rsid w:val="008F2FE1"/>
    <w:pPr>
      <w:numPr>
        <w:ilvl w:val="1"/>
        <w:numId w:val="2"/>
      </w:numPr>
      <w:spacing w:before="240" w:after="240"/>
      <w:outlineLvl w:val="1"/>
    </w:pPr>
  </w:style>
  <w:style w:type="paragraph" w:customStyle="1" w:styleId="HWLELvl3">
    <w:name w:val="HWLE Lvl 3"/>
    <w:basedOn w:val="Normal"/>
    <w:qFormat/>
    <w:rsid w:val="008F2FE1"/>
    <w:pPr>
      <w:numPr>
        <w:ilvl w:val="2"/>
        <w:numId w:val="2"/>
      </w:numPr>
      <w:spacing w:before="240" w:after="240"/>
      <w:outlineLvl w:val="2"/>
    </w:pPr>
  </w:style>
  <w:style w:type="paragraph" w:customStyle="1" w:styleId="HWLELvl4">
    <w:name w:val="HWLE Lvl 4"/>
    <w:basedOn w:val="Normal"/>
    <w:qFormat/>
    <w:rsid w:val="008F2FE1"/>
    <w:pPr>
      <w:numPr>
        <w:ilvl w:val="3"/>
        <w:numId w:val="2"/>
      </w:numPr>
      <w:spacing w:before="240" w:after="240"/>
      <w:outlineLvl w:val="3"/>
    </w:pPr>
  </w:style>
  <w:style w:type="paragraph" w:customStyle="1" w:styleId="HWLELvl5">
    <w:name w:val="HWLE Lvl 5"/>
    <w:basedOn w:val="Normal"/>
    <w:qFormat/>
    <w:rsid w:val="008F2FE1"/>
    <w:pPr>
      <w:numPr>
        <w:ilvl w:val="4"/>
        <w:numId w:val="2"/>
      </w:numPr>
      <w:spacing w:before="240" w:after="240"/>
      <w:outlineLvl w:val="4"/>
    </w:pPr>
  </w:style>
  <w:style w:type="paragraph" w:customStyle="1" w:styleId="HWLELvl6">
    <w:name w:val="HWLE Lvl 6"/>
    <w:basedOn w:val="Normal"/>
    <w:qFormat/>
    <w:rsid w:val="008F2FE1"/>
    <w:pPr>
      <w:numPr>
        <w:ilvl w:val="5"/>
        <w:numId w:val="2"/>
      </w:numPr>
      <w:spacing w:before="240" w:after="240"/>
      <w:outlineLvl w:val="5"/>
    </w:pPr>
  </w:style>
  <w:style w:type="paragraph" w:customStyle="1" w:styleId="HWLETblALvl1">
    <w:name w:val="HWLE TblA Lvl 1"/>
    <w:basedOn w:val="Normal"/>
    <w:qFormat/>
    <w:rsid w:val="00B320BD"/>
    <w:pPr>
      <w:numPr>
        <w:numId w:val="3"/>
      </w:numPr>
      <w:spacing w:before="120" w:after="120"/>
      <w:outlineLvl w:val="0"/>
    </w:pPr>
  </w:style>
  <w:style w:type="paragraph" w:customStyle="1" w:styleId="HWLETblALvl2">
    <w:name w:val="HWLE TblA Lvl 2"/>
    <w:basedOn w:val="Normal"/>
    <w:qFormat/>
    <w:rsid w:val="00B320BD"/>
    <w:pPr>
      <w:numPr>
        <w:ilvl w:val="1"/>
        <w:numId w:val="3"/>
      </w:numPr>
      <w:spacing w:before="120" w:after="120"/>
      <w:outlineLvl w:val="1"/>
    </w:pPr>
  </w:style>
  <w:style w:type="paragraph" w:customStyle="1" w:styleId="HWLETblALvl3">
    <w:name w:val="HWLE TblA Lvl 3"/>
    <w:basedOn w:val="Normal"/>
    <w:qFormat/>
    <w:rsid w:val="00B320BD"/>
    <w:pPr>
      <w:numPr>
        <w:ilvl w:val="2"/>
        <w:numId w:val="3"/>
      </w:numPr>
      <w:spacing w:before="120" w:after="120"/>
      <w:outlineLvl w:val="2"/>
    </w:pPr>
  </w:style>
  <w:style w:type="paragraph" w:customStyle="1" w:styleId="HWLETblALvl4">
    <w:name w:val="HWLE TblA Lvl 4"/>
    <w:basedOn w:val="Normal"/>
    <w:qFormat/>
    <w:rsid w:val="00B320BD"/>
    <w:pPr>
      <w:numPr>
        <w:ilvl w:val="3"/>
        <w:numId w:val="3"/>
      </w:numPr>
      <w:spacing w:before="120" w:after="120"/>
      <w:ind w:left="2127" w:hanging="709"/>
      <w:outlineLvl w:val="3"/>
    </w:pPr>
  </w:style>
  <w:style w:type="paragraph" w:customStyle="1" w:styleId="HWLETblALvl5">
    <w:name w:val="HWLE TblA Lvl 5"/>
    <w:basedOn w:val="Normal"/>
    <w:qFormat/>
    <w:rsid w:val="00B320BD"/>
    <w:pPr>
      <w:numPr>
        <w:ilvl w:val="4"/>
        <w:numId w:val="3"/>
      </w:numPr>
      <w:spacing w:before="120" w:after="120"/>
      <w:outlineLvl w:val="4"/>
    </w:pPr>
  </w:style>
  <w:style w:type="paragraph" w:customStyle="1" w:styleId="HWLETblALvl6">
    <w:name w:val="HWLE TblA Lvl 6"/>
    <w:basedOn w:val="Normal"/>
    <w:qFormat/>
    <w:rsid w:val="00B320BD"/>
    <w:pPr>
      <w:numPr>
        <w:ilvl w:val="5"/>
        <w:numId w:val="3"/>
      </w:numPr>
      <w:spacing w:before="120" w:after="120"/>
      <w:outlineLvl w:val="5"/>
    </w:pPr>
  </w:style>
  <w:style w:type="paragraph" w:styleId="FootnoteText">
    <w:name w:val="footnote text"/>
    <w:basedOn w:val="Normal"/>
    <w:link w:val="FootnoteTextChar"/>
    <w:uiPriority w:val="99"/>
    <w:semiHidden/>
    <w:unhideWhenUsed/>
    <w:rsid w:val="00B320BD"/>
    <w:pPr>
      <w:spacing w:line="240" w:lineRule="auto"/>
    </w:pPr>
    <w:rPr>
      <w:sz w:val="16"/>
      <w:szCs w:val="20"/>
    </w:rPr>
  </w:style>
  <w:style w:type="character" w:customStyle="1" w:styleId="FootnoteTextChar">
    <w:name w:val="Footnote Text Char"/>
    <w:basedOn w:val="DefaultParagraphFont"/>
    <w:link w:val="FootnoteText"/>
    <w:uiPriority w:val="99"/>
    <w:semiHidden/>
    <w:rsid w:val="00B320BD"/>
    <w:rPr>
      <w:rFonts w:ascii="Arial" w:hAnsi="Arial"/>
      <w:kern w:val="0"/>
      <w:sz w:val="16"/>
      <w:szCs w:val="20"/>
      <w14:ligatures w14:val="none"/>
    </w:rPr>
  </w:style>
  <w:style w:type="character" w:styleId="PlaceholderText">
    <w:name w:val="Placeholder Text"/>
    <w:basedOn w:val="DefaultParagraphFont"/>
    <w:uiPriority w:val="99"/>
    <w:semiHidden/>
    <w:rsid w:val="00B320BD"/>
    <w:rPr>
      <w:color w:val="808080"/>
    </w:rPr>
  </w:style>
  <w:style w:type="character" w:styleId="FootnoteReference">
    <w:name w:val="footnote reference"/>
    <w:basedOn w:val="DefaultParagraphFont"/>
    <w:uiPriority w:val="99"/>
    <w:semiHidden/>
    <w:unhideWhenUsed/>
    <w:rsid w:val="00B320BD"/>
    <w:rPr>
      <w:vertAlign w:val="superscript"/>
    </w:rPr>
  </w:style>
  <w:style w:type="paragraph" w:styleId="ListParagraph">
    <w:name w:val="List Paragraph"/>
    <w:basedOn w:val="Normal"/>
    <w:uiPriority w:val="34"/>
    <w:qFormat/>
    <w:rsid w:val="00C34CEC"/>
    <w:pPr>
      <w:spacing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85853"/>
    <w:rPr>
      <w:sz w:val="16"/>
      <w:szCs w:val="16"/>
    </w:rPr>
  </w:style>
  <w:style w:type="paragraph" w:styleId="CommentText">
    <w:name w:val="annotation text"/>
    <w:basedOn w:val="Normal"/>
    <w:link w:val="CommentTextChar"/>
    <w:uiPriority w:val="99"/>
    <w:unhideWhenUsed/>
    <w:rsid w:val="00E85853"/>
    <w:pPr>
      <w:spacing w:line="240" w:lineRule="auto"/>
    </w:pPr>
    <w:rPr>
      <w:szCs w:val="20"/>
    </w:rPr>
  </w:style>
  <w:style w:type="character" w:customStyle="1" w:styleId="CommentTextChar">
    <w:name w:val="Comment Text Char"/>
    <w:basedOn w:val="DefaultParagraphFont"/>
    <w:link w:val="CommentText"/>
    <w:uiPriority w:val="99"/>
    <w:rsid w:val="00E85853"/>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85853"/>
    <w:rPr>
      <w:b/>
      <w:bCs/>
    </w:rPr>
  </w:style>
  <w:style w:type="character" w:customStyle="1" w:styleId="CommentSubjectChar">
    <w:name w:val="Comment Subject Char"/>
    <w:basedOn w:val="CommentTextChar"/>
    <w:link w:val="CommentSubject"/>
    <w:uiPriority w:val="99"/>
    <w:semiHidden/>
    <w:rsid w:val="00E85853"/>
    <w:rPr>
      <w:rFonts w:ascii="Arial" w:hAnsi="Arial"/>
      <w:b/>
      <w:bCs/>
      <w:kern w:val="0"/>
      <w:sz w:val="20"/>
      <w:szCs w:val="20"/>
      <w14:ligatures w14:val="none"/>
    </w:rPr>
  </w:style>
  <w:style w:type="paragraph" w:styleId="Revision">
    <w:name w:val="Revision"/>
    <w:hidden/>
    <w:uiPriority w:val="99"/>
    <w:semiHidden/>
    <w:rsid w:val="00E02377"/>
    <w:pPr>
      <w:spacing w:after="0" w:line="240" w:lineRule="auto"/>
    </w:pPr>
    <w:rPr>
      <w:rFonts w:ascii="Arial" w:hAnsi="Arial"/>
      <w:kern w:val="0"/>
      <w:sz w:val="20"/>
      <w14:ligatures w14:val="none"/>
    </w:rPr>
  </w:style>
  <w:style w:type="character" w:styleId="UnresolvedMention">
    <w:name w:val="Unresolved Mention"/>
    <w:basedOn w:val="DefaultParagraphFont"/>
    <w:uiPriority w:val="99"/>
    <w:semiHidden/>
    <w:unhideWhenUsed/>
    <w:rsid w:val="00F02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tomersupport@landservices.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Access@landservices.com.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E6056C334947718D75FB32A26D9BB3"/>
        <w:category>
          <w:name w:val="General"/>
          <w:gallery w:val="placeholder"/>
        </w:category>
        <w:types>
          <w:type w:val="bbPlcHdr"/>
        </w:types>
        <w:behaviors>
          <w:behavior w:val="content"/>
        </w:behaviors>
        <w:guid w:val="{48CC805A-895C-498E-9404-F0B3312CA90F}"/>
      </w:docPartPr>
      <w:docPartBody>
        <w:p w:rsidR="001B0C2F" w:rsidRDefault="0035632A" w:rsidP="0035632A">
          <w:pPr>
            <w:pStyle w:val="6CE6056C334947718D75FB32A26D9BB3"/>
          </w:pPr>
          <w:r w:rsidRPr="00D03773">
            <w:rPr>
              <w:rStyle w:val="PlaceholderText"/>
            </w:rPr>
            <w:t>Click or tap to enter a date.</w:t>
          </w:r>
        </w:p>
      </w:docPartBody>
    </w:docPart>
    <w:docPart>
      <w:docPartPr>
        <w:name w:val="A2B8E50A477549A48661C77D3A997524"/>
        <w:category>
          <w:name w:val="General"/>
          <w:gallery w:val="placeholder"/>
        </w:category>
        <w:types>
          <w:type w:val="bbPlcHdr"/>
        </w:types>
        <w:behaviors>
          <w:behavior w:val="content"/>
        </w:behaviors>
        <w:guid w:val="{2FE71175-3DF8-4D9A-BE00-765B8155B1C3}"/>
      </w:docPartPr>
      <w:docPartBody>
        <w:p w:rsidR="001B0C2F" w:rsidRDefault="0035632A" w:rsidP="0035632A">
          <w:pPr>
            <w:pStyle w:val="A2B8E50A477549A48661C77D3A997524"/>
          </w:pPr>
          <w:r w:rsidRPr="00D03773">
            <w:rPr>
              <w:rStyle w:val="PlaceholderText"/>
            </w:rPr>
            <w:t>Click or tap to enter a date.</w:t>
          </w:r>
        </w:p>
      </w:docPartBody>
    </w:docPart>
    <w:docPart>
      <w:docPartPr>
        <w:name w:val="390F0A5B48284EB9B296AA9A4C0DFA17"/>
        <w:category>
          <w:name w:val="General"/>
          <w:gallery w:val="placeholder"/>
        </w:category>
        <w:types>
          <w:type w:val="bbPlcHdr"/>
        </w:types>
        <w:behaviors>
          <w:behavior w:val="content"/>
        </w:behaviors>
        <w:guid w:val="{6FC3FA2F-CE2F-4AF0-B7DF-467BC9DDD8EC}"/>
      </w:docPartPr>
      <w:docPartBody>
        <w:p w:rsidR="001B0C2F" w:rsidRDefault="0035632A" w:rsidP="0035632A">
          <w:pPr>
            <w:pStyle w:val="390F0A5B48284EB9B296AA9A4C0DFA17"/>
          </w:pPr>
          <w:r w:rsidRPr="00D03773">
            <w:rPr>
              <w:rStyle w:val="PlaceholderText"/>
            </w:rPr>
            <w:t>Choose an item.</w:t>
          </w:r>
        </w:p>
      </w:docPartBody>
    </w:docPart>
    <w:docPart>
      <w:docPartPr>
        <w:name w:val="418F7B2172B7493CBF046960D548226D"/>
        <w:category>
          <w:name w:val="General"/>
          <w:gallery w:val="placeholder"/>
        </w:category>
        <w:types>
          <w:type w:val="bbPlcHdr"/>
        </w:types>
        <w:behaviors>
          <w:behavior w:val="content"/>
        </w:behaviors>
        <w:guid w:val="{BE86F839-0C46-4808-9682-46CB66DD5A1D}"/>
      </w:docPartPr>
      <w:docPartBody>
        <w:p w:rsidR="001B0C2F" w:rsidRDefault="0035632A" w:rsidP="0035632A">
          <w:pPr>
            <w:pStyle w:val="418F7B2172B7493CBF046960D548226D"/>
          </w:pPr>
          <w:r w:rsidRPr="00D03773">
            <w:rPr>
              <w:rStyle w:val="PlaceholderText"/>
              <w:rFonts w:eastAsiaTheme="minorHAnsi"/>
            </w:rPr>
            <w:t>Choose an item.</w:t>
          </w:r>
        </w:p>
      </w:docPartBody>
    </w:docPart>
    <w:docPart>
      <w:docPartPr>
        <w:name w:val="AED4EE138EB64EF581F178B787E0ABFC"/>
        <w:category>
          <w:name w:val="General"/>
          <w:gallery w:val="placeholder"/>
        </w:category>
        <w:types>
          <w:type w:val="bbPlcHdr"/>
        </w:types>
        <w:behaviors>
          <w:behavior w:val="content"/>
        </w:behaviors>
        <w:guid w:val="{DDCD696B-A7B0-46AF-84D0-FF80DA8075B2}"/>
      </w:docPartPr>
      <w:docPartBody>
        <w:p w:rsidR="001B0C2F" w:rsidRDefault="0035632A" w:rsidP="0035632A">
          <w:pPr>
            <w:pStyle w:val="AED4EE138EB64EF581F178B787E0ABFC"/>
          </w:pPr>
          <w:r w:rsidRPr="00D03773">
            <w:rPr>
              <w:rStyle w:val="PlaceholderText"/>
            </w:rPr>
            <w:t>Choose an item.</w:t>
          </w:r>
        </w:p>
      </w:docPartBody>
    </w:docPart>
    <w:docPart>
      <w:docPartPr>
        <w:name w:val="25C7EDB88F45499DB0BAC6A7F8CA8C6E"/>
        <w:category>
          <w:name w:val="General"/>
          <w:gallery w:val="placeholder"/>
        </w:category>
        <w:types>
          <w:type w:val="bbPlcHdr"/>
        </w:types>
        <w:behaviors>
          <w:behavior w:val="content"/>
        </w:behaviors>
        <w:guid w:val="{1959B312-D691-4ACD-8AB6-E03FD24DFC5B}"/>
      </w:docPartPr>
      <w:docPartBody>
        <w:p w:rsidR="001B0C2F" w:rsidRDefault="0035632A" w:rsidP="0035632A">
          <w:pPr>
            <w:pStyle w:val="25C7EDB88F45499DB0BAC6A7F8CA8C6E"/>
          </w:pPr>
          <w:r w:rsidRPr="00D03773">
            <w:rPr>
              <w:rStyle w:val="PlaceholderText"/>
            </w:rPr>
            <w:t>Choose an item.</w:t>
          </w:r>
        </w:p>
      </w:docPartBody>
    </w:docPart>
    <w:docPart>
      <w:docPartPr>
        <w:name w:val="4D8810E1B4864BFC8A4D7201C6EC5FF5"/>
        <w:category>
          <w:name w:val="General"/>
          <w:gallery w:val="placeholder"/>
        </w:category>
        <w:types>
          <w:type w:val="bbPlcHdr"/>
        </w:types>
        <w:behaviors>
          <w:behavior w:val="content"/>
        </w:behaviors>
        <w:guid w:val="{2FDCB3C7-FA2A-4AAE-BF8C-41204694A95E}"/>
      </w:docPartPr>
      <w:docPartBody>
        <w:p w:rsidR="001B0C2F" w:rsidRDefault="0035632A" w:rsidP="0035632A">
          <w:pPr>
            <w:pStyle w:val="4D8810E1B4864BFC8A4D7201C6EC5FF5"/>
          </w:pPr>
          <w:r w:rsidRPr="00D03773">
            <w:rPr>
              <w:rStyle w:val="PlaceholderText"/>
            </w:rPr>
            <w:t>Choose an item.</w:t>
          </w:r>
        </w:p>
      </w:docPartBody>
    </w:docPart>
    <w:docPart>
      <w:docPartPr>
        <w:name w:val="1C54FF21F52147749778CBFDCBF66092"/>
        <w:category>
          <w:name w:val="General"/>
          <w:gallery w:val="placeholder"/>
        </w:category>
        <w:types>
          <w:type w:val="bbPlcHdr"/>
        </w:types>
        <w:behaviors>
          <w:behavior w:val="content"/>
        </w:behaviors>
        <w:guid w:val="{544D6C7C-16F8-4368-9EAF-3EF822BAE164}"/>
      </w:docPartPr>
      <w:docPartBody>
        <w:p w:rsidR="001B0C2F" w:rsidRDefault="0035632A" w:rsidP="0035632A">
          <w:pPr>
            <w:pStyle w:val="1C54FF21F52147749778CBFDCBF66092"/>
          </w:pPr>
          <w:r w:rsidRPr="00D03773">
            <w:rPr>
              <w:rStyle w:val="PlaceholderText"/>
            </w:rPr>
            <w:t>Choose an item.</w:t>
          </w:r>
        </w:p>
      </w:docPartBody>
    </w:docPart>
    <w:docPart>
      <w:docPartPr>
        <w:name w:val="463AB8220B3842B18DDD0E4B050C9416"/>
        <w:category>
          <w:name w:val="General"/>
          <w:gallery w:val="placeholder"/>
        </w:category>
        <w:types>
          <w:type w:val="bbPlcHdr"/>
        </w:types>
        <w:behaviors>
          <w:behavior w:val="content"/>
        </w:behaviors>
        <w:guid w:val="{7B8E1DF6-CA14-4F0B-A414-DB3081E8712E}"/>
      </w:docPartPr>
      <w:docPartBody>
        <w:p w:rsidR="001B0C2F" w:rsidRDefault="0035632A" w:rsidP="0035632A">
          <w:pPr>
            <w:pStyle w:val="463AB8220B3842B18DDD0E4B050C9416"/>
          </w:pPr>
          <w:r w:rsidRPr="00D03773">
            <w:rPr>
              <w:rStyle w:val="PlaceholderText"/>
            </w:rPr>
            <w:t>Choose an item.</w:t>
          </w:r>
        </w:p>
      </w:docPartBody>
    </w:docPart>
    <w:docPart>
      <w:docPartPr>
        <w:name w:val="B92221931C9042D3BE2BFE0FC22CE666"/>
        <w:category>
          <w:name w:val="General"/>
          <w:gallery w:val="placeholder"/>
        </w:category>
        <w:types>
          <w:type w:val="bbPlcHdr"/>
        </w:types>
        <w:behaviors>
          <w:behavior w:val="content"/>
        </w:behaviors>
        <w:guid w:val="{04A45579-CC33-4A23-B70F-2B66634B220F}"/>
      </w:docPartPr>
      <w:docPartBody>
        <w:p w:rsidR="001B0C2F" w:rsidRDefault="0035632A" w:rsidP="0035632A">
          <w:pPr>
            <w:pStyle w:val="B92221931C9042D3BE2BFE0FC22CE666"/>
          </w:pPr>
          <w:r w:rsidRPr="00D03773">
            <w:rPr>
              <w:rStyle w:val="PlaceholderText"/>
            </w:rPr>
            <w:t>Choose an item.</w:t>
          </w:r>
        </w:p>
      </w:docPartBody>
    </w:docPart>
    <w:docPart>
      <w:docPartPr>
        <w:name w:val="67EAF2C97FB64A39BFB938ED2297E889"/>
        <w:category>
          <w:name w:val="General"/>
          <w:gallery w:val="placeholder"/>
        </w:category>
        <w:types>
          <w:type w:val="bbPlcHdr"/>
        </w:types>
        <w:behaviors>
          <w:behavior w:val="content"/>
        </w:behaviors>
        <w:guid w:val="{39B48155-B0E0-42D1-91FD-225AE3CB887B}"/>
      </w:docPartPr>
      <w:docPartBody>
        <w:p w:rsidR="001B0C2F" w:rsidRDefault="0035632A" w:rsidP="0035632A">
          <w:pPr>
            <w:pStyle w:val="67EAF2C97FB64A39BFB938ED2297E889"/>
          </w:pPr>
          <w:r w:rsidRPr="00D03773">
            <w:rPr>
              <w:rStyle w:val="PlaceholderText"/>
            </w:rPr>
            <w:t>Choose an item.</w:t>
          </w:r>
        </w:p>
      </w:docPartBody>
    </w:docPart>
    <w:docPart>
      <w:docPartPr>
        <w:name w:val="8B1F38B193EA490396D9218D771C3EFC"/>
        <w:category>
          <w:name w:val="General"/>
          <w:gallery w:val="placeholder"/>
        </w:category>
        <w:types>
          <w:type w:val="bbPlcHdr"/>
        </w:types>
        <w:behaviors>
          <w:behavior w:val="content"/>
        </w:behaviors>
        <w:guid w:val="{5509C8F9-D99B-4831-9840-2569212DA998}"/>
      </w:docPartPr>
      <w:docPartBody>
        <w:p w:rsidR="001B0C2F" w:rsidRDefault="0035632A" w:rsidP="0035632A">
          <w:pPr>
            <w:pStyle w:val="8B1F38B193EA490396D9218D771C3EFC"/>
          </w:pPr>
          <w:r w:rsidRPr="00D03773">
            <w:rPr>
              <w:rStyle w:val="PlaceholderText"/>
            </w:rPr>
            <w:t>Choose an item.</w:t>
          </w:r>
        </w:p>
      </w:docPartBody>
    </w:docPart>
    <w:docPart>
      <w:docPartPr>
        <w:name w:val="D2400FAB10D3492AA8391E347EE4BD4F"/>
        <w:category>
          <w:name w:val="General"/>
          <w:gallery w:val="placeholder"/>
        </w:category>
        <w:types>
          <w:type w:val="bbPlcHdr"/>
        </w:types>
        <w:behaviors>
          <w:behavior w:val="content"/>
        </w:behaviors>
        <w:guid w:val="{70CB334A-A5CA-48E0-AAAC-13983CB26C76}"/>
      </w:docPartPr>
      <w:docPartBody>
        <w:p w:rsidR="001B0C2F" w:rsidRDefault="0035632A" w:rsidP="0035632A">
          <w:pPr>
            <w:pStyle w:val="D2400FAB10D3492AA8391E347EE4BD4F"/>
          </w:pPr>
          <w:r w:rsidRPr="00D03773">
            <w:rPr>
              <w:rStyle w:val="PlaceholderText"/>
            </w:rPr>
            <w:t>Choose an item.</w:t>
          </w:r>
        </w:p>
      </w:docPartBody>
    </w:docPart>
    <w:docPart>
      <w:docPartPr>
        <w:name w:val="F50D745FAFA549BE9CB46EA4AFACF8A3"/>
        <w:category>
          <w:name w:val="General"/>
          <w:gallery w:val="placeholder"/>
        </w:category>
        <w:types>
          <w:type w:val="bbPlcHdr"/>
        </w:types>
        <w:behaviors>
          <w:behavior w:val="content"/>
        </w:behaviors>
        <w:guid w:val="{38605520-F87D-4C23-983A-75001DDC3FA5}"/>
      </w:docPartPr>
      <w:docPartBody>
        <w:p w:rsidR="001B0C2F" w:rsidRDefault="0035632A" w:rsidP="0035632A">
          <w:pPr>
            <w:pStyle w:val="F50D745FAFA549BE9CB46EA4AFACF8A3"/>
          </w:pPr>
          <w:r w:rsidRPr="00D03773">
            <w:rPr>
              <w:rStyle w:val="PlaceholderText"/>
            </w:rPr>
            <w:t>Choose an item.</w:t>
          </w:r>
        </w:p>
      </w:docPartBody>
    </w:docPart>
    <w:docPart>
      <w:docPartPr>
        <w:name w:val="AA9A268E88E44148B98C651405FAFF86"/>
        <w:category>
          <w:name w:val="General"/>
          <w:gallery w:val="placeholder"/>
        </w:category>
        <w:types>
          <w:type w:val="bbPlcHdr"/>
        </w:types>
        <w:behaviors>
          <w:behavior w:val="content"/>
        </w:behaviors>
        <w:guid w:val="{5C300CB6-D80C-4271-B7CF-5AC25F4C3A1D}"/>
      </w:docPartPr>
      <w:docPartBody>
        <w:p w:rsidR="001B0C2F" w:rsidRDefault="0035632A" w:rsidP="0035632A">
          <w:pPr>
            <w:pStyle w:val="AA9A268E88E44148B98C651405FAFF86"/>
          </w:pPr>
          <w:r w:rsidRPr="00D03773">
            <w:rPr>
              <w:rStyle w:val="PlaceholderText"/>
            </w:rPr>
            <w:t>Choose an item.</w:t>
          </w:r>
        </w:p>
      </w:docPartBody>
    </w:docPart>
    <w:docPart>
      <w:docPartPr>
        <w:name w:val="E6BB27E54B694BA6934DC81FC2B473F4"/>
        <w:category>
          <w:name w:val="General"/>
          <w:gallery w:val="placeholder"/>
        </w:category>
        <w:types>
          <w:type w:val="bbPlcHdr"/>
        </w:types>
        <w:behaviors>
          <w:behavior w:val="content"/>
        </w:behaviors>
        <w:guid w:val="{28D7258F-8C41-4C54-9F70-B09F14262004}"/>
      </w:docPartPr>
      <w:docPartBody>
        <w:p w:rsidR="001B0C2F" w:rsidRDefault="0035632A" w:rsidP="0035632A">
          <w:pPr>
            <w:pStyle w:val="E6BB27E54B694BA6934DC81FC2B473F4"/>
          </w:pPr>
          <w:r w:rsidRPr="00D03773">
            <w:rPr>
              <w:rStyle w:val="PlaceholderText"/>
            </w:rPr>
            <w:t>Choose an item.</w:t>
          </w:r>
        </w:p>
      </w:docPartBody>
    </w:docPart>
    <w:docPart>
      <w:docPartPr>
        <w:name w:val="CC77DDCF304C4856AECC04419E8F7DBE"/>
        <w:category>
          <w:name w:val="General"/>
          <w:gallery w:val="placeholder"/>
        </w:category>
        <w:types>
          <w:type w:val="bbPlcHdr"/>
        </w:types>
        <w:behaviors>
          <w:behavior w:val="content"/>
        </w:behaviors>
        <w:guid w:val="{6734CDEC-B18A-4D6D-A7C2-5DB0CC8326F0}"/>
      </w:docPartPr>
      <w:docPartBody>
        <w:p w:rsidR="001B0C2F" w:rsidRDefault="0035632A" w:rsidP="0035632A">
          <w:pPr>
            <w:pStyle w:val="CC77DDCF304C4856AECC04419E8F7DBE"/>
          </w:pPr>
          <w:r w:rsidRPr="00D0377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2A"/>
    <w:rsid w:val="001B0C2F"/>
    <w:rsid w:val="002A3974"/>
    <w:rsid w:val="0035632A"/>
    <w:rsid w:val="00942586"/>
    <w:rsid w:val="00B0058B"/>
    <w:rsid w:val="00E327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632A"/>
    <w:rPr>
      <w:color w:val="808080"/>
    </w:rPr>
  </w:style>
  <w:style w:type="paragraph" w:customStyle="1" w:styleId="6CE6056C334947718D75FB32A26D9BB3">
    <w:name w:val="6CE6056C334947718D75FB32A26D9BB3"/>
    <w:rsid w:val="0035632A"/>
  </w:style>
  <w:style w:type="paragraph" w:customStyle="1" w:styleId="A2B8E50A477549A48661C77D3A997524">
    <w:name w:val="A2B8E50A477549A48661C77D3A997524"/>
    <w:rsid w:val="0035632A"/>
  </w:style>
  <w:style w:type="paragraph" w:customStyle="1" w:styleId="390F0A5B48284EB9B296AA9A4C0DFA17">
    <w:name w:val="390F0A5B48284EB9B296AA9A4C0DFA17"/>
    <w:rsid w:val="0035632A"/>
  </w:style>
  <w:style w:type="paragraph" w:customStyle="1" w:styleId="418F7B2172B7493CBF046960D548226D">
    <w:name w:val="418F7B2172B7493CBF046960D548226D"/>
    <w:rsid w:val="0035632A"/>
  </w:style>
  <w:style w:type="paragraph" w:customStyle="1" w:styleId="AED4EE138EB64EF581F178B787E0ABFC">
    <w:name w:val="AED4EE138EB64EF581F178B787E0ABFC"/>
    <w:rsid w:val="0035632A"/>
  </w:style>
  <w:style w:type="paragraph" w:customStyle="1" w:styleId="25C7EDB88F45499DB0BAC6A7F8CA8C6E">
    <w:name w:val="25C7EDB88F45499DB0BAC6A7F8CA8C6E"/>
    <w:rsid w:val="0035632A"/>
  </w:style>
  <w:style w:type="paragraph" w:customStyle="1" w:styleId="4D8810E1B4864BFC8A4D7201C6EC5FF5">
    <w:name w:val="4D8810E1B4864BFC8A4D7201C6EC5FF5"/>
    <w:rsid w:val="0035632A"/>
  </w:style>
  <w:style w:type="paragraph" w:customStyle="1" w:styleId="1C54FF21F52147749778CBFDCBF66092">
    <w:name w:val="1C54FF21F52147749778CBFDCBF66092"/>
    <w:rsid w:val="0035632A"/>
  </w:style>
  <w:style w:type="paragraph" w:customStyle="1" w:styleId="463AB8220B3842B18DDD0E4B050C9416">
    <w:name w:val="463AB8220B3842B18DDD0E4B050C9416"/>
    <w:rsid w:val="0035632A"/>
  </w:style>
  <w:style w:type="paragraph" w:customStyle="1" w:styleId="B92221931C9042D3BE2BFE0FC22CE666">
    <w:name w:val="B92221931C9042D3BE2BFE0FC22CE666"/>
    <w:rsid w:val="0035632A"/>
  </w:style>
  <w:style w:type="paragraph" w:customStyle="1" w:styleId="67EAF2C97FB64A39BFB938ED2297E889">
    <w:name w:val="67EAF2C97FB64A39BFB938ED2297E889"/>
    <w:rsid w:val="0035632A"/>
  </w:style>
  <w:style w:type="paragraph" w:customStyle="1" w:styleId="8B1F38B193EA490396D9218D771C3EFC">
    <w:name w:val="8B1F38B193EA490396D9218D771C3EFC"/>
    <w:rsid w:val="0035632A"/>
  </w:style>
  <w:style w:type="paragraph" w:customStyle="1" w:styleId="D2400FAB10D3492AA8391E347EE4BD4F">
    <w:name w:val="D2400FAB10D3492AA8391E347EE4BD4F"/>
    <w:rsid w:val="0035632A"/>
  </w:style>
  <w:style w:type="paragraph" w:customStyle="1" w:styleId="F50D745FAFA549BE9CB46EA4AFACF8A3">
    <w:name w:val="F50D745FAFA549BE9CB46EA4AFACF8A3"/>
    <w:rsid w:val="0035632A"/>
  </w:style>
  <w:style w:type="paragraph" w:customStyle="1" w:styleId="AA9A268E88E44148B98C651405FAFF86">
    <w:name w:val="AA9A268E88E44148B98C651405FAFF86"/>
    <w:rsid w:val="0035632A"/>
  </w:style>
  <w:style w:type="paragraph" w:customStyle="1" w:styleId="E6BB27E54B694BA6934DC81FC2B473F4">
    <w:name w:val="E6BB27E54B694BA6934DC81FC2B473F4"/>
    <w:rsid w:val="0035632A"/>
  </w:style>
  <w:style w:type="paragraph" w:customStyle="1" w:styleId="CC77DDCF304C4856AECC04419E8F7DBE">
    <w:name w:val="CC77DDCF304C4856AECC04419E8F7DBE"/>
    <w:rsid w:val="00356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5d76d6-3193-444a-aea1-efd645bea702">
      <Terms xmlns="http://schemas.microsoft.com/office/infopath/2007/PartnerControls"/>
    </lcf76f155ced4ddcb4097134ff3c332f>
    <TaxCatchAll xmlns="0cb980ea-e7b9-42f2-88a5-5d12c94ee3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832FE1AA42584A838E7CABEB62316F" ma:contentTypeVersion="18" ma:contentTypeDescription="Create a new document." ma:contentTypeScope="" ma:versionID="60318f2d66f4f59875f7c68a26068f7a">
  <xsd:schema xmlns:xsd="http://www.w3.org/2001/XMLSchema" xmlns:xs="http://www.w3.org/2001/XMLSchema" xmlns:p="http://schemas.microsoft.com/office/2006/metadata/properties" xmlns:ns2="985d76d6-3193-444a-aea1-efd645bea702" xmlns:ns3="0cb980ea-e7b9-42f2-88a5-5d12c94ee318" targetNamespace="http://schemas.microsoft.com/office/2006/metadata/properties" ma:root="true" ma:fieldsID="d8fe03fb65eac9a36af006003d8c7a44" ns2:_="" ns3:_="">
    <xsd:import namespace="985d76d6-3193-444a-aea1-efd645bea702"/>
    <xsd:import namespace="0cb980ea-e7b9-42f2-88a5-5d12c94ee3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d76d6-3193-444a-aea1-efd645bea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6fb895-cb36-4d47-abf0-608496f7e3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980ea-e7b9-42f2-88a5-5d12c94ee3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a5fa20-0f38-4be3-8de8-515d9171996c}" ma:internalName="TaxCatchAll" ma:showField="CatchAllData" ma:web="0cb980ea-e7b9-42f2-88a5-5d12c94ee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B7AC0-6110-4A14-95D4-5A8CB0EC1515}">
  <ds:schemaRefs>
    <ds:schemaRef ds:uri="http://schemas.openxmlformats.org/officeDocument/2006/bibliography"/>
  </ds:schemaRefs>
</ds:datastoreItem>
</file>

<file path=customXml/itemProps2.xml><?xml version="1.0" encoding="utf-8"?>
<ds:datastoreItem xmlns:ds="http://schemas.openxmlformats.org/officeDocument/2006/customXml" ds:itemID="{F2A5C904-0C51-4E63-A0BE-16FA32487F3D}">
  <ds:schemaRefs>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926994e-bfbf-4466-8dc8-af87ba813004"/>
    <ds:schemaRef ds:uri="http://purl.org/dc/dcmitype/"/>
    <ds:schemaRef ds:uri="7aa357c0-56bb-4137-b2c2-328718bfdf33"/>
    <ds:schemaRef ds:uri="http://schemas.microsoft.com/office/2006/metadata/properties"/>
    <ds:schemaRef ds:uri="985d76d6-3193-444a-aea1-efd645bea702"/>
    <ds:schemaRef ds:uri="0cb980ea-e7b9-42f2-88a5-5d12c94ee318"/>
  </ds:schemaRefs>
</ds:datastoreItem>
</file>

<file path=customXml/itemProps3.xml><?xml version="1.0" encoding="utf-8"?>
<ds:datastoreItem xmlns:ds="http://schemas.openxmlformats.org/officeDocument/2006/customXml" ds:itemID="{85A448DE-6FF9-4D40-BAFD-4C499F2C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d76d6-3193-444a-aea1-efd645bea702"/>
    <ds:schemaRef ds:uri="0cb980ea-e7b9-42f2-88a5-5d12c94ee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B8290-97E4-4BB1-AD5F-EEC7564DD316}">
  <ds:schemaRefs>
    <ds:schemaRef ds:uri="http://schemas.microsoft.com/sharepoint/v3/contenttype/forms"/>
  </ds:schemaRefs>
</ds:datastoreItem>
</file>

<file path=docMetadata/LabelInfo.xml><?xml version="1.0" encoding="utf-8"?>
<clbl:labelList xmlns:clbl="http://schemas.microsoft.com/office/2020/mipLabelMetadata">
  <clbl:label id="{7869ce3b-ea31-4750-ac1a-51486fca9dd5}" enabled="1" method="Privileged" siteId="{d7a0631f-6d03-435f-a80e-764129e5d298}" removed="0"/>
</clbl:labelList>
</file>

<file path=docProps/app.xml><?xml version="1.0" encoding="utf-8"?>
<Properties xmlns="http://schemas.openxmlformats.org/officeDocument/2006/extended-properties" xmlns:vt="http://schemas.openxmlformats.org/officeDocument/2006/docPropsVTypes">
  <Template>Normal</Template>
  <TotalTime>48</TotalTime>
  <Pages>13</Pages>
  <Words>3719</Words>
  <Characters>21201</Characters>
  <Application>Microsoft Office Word</Application>
  <DocSecurity>0</DocSecurity>
  <Lines>176</Lines>
  <Paragraphs>49</Paragraphs>
  <ScaleCrop>false</ScaleCrop>
  <Company/>
  <LinksUpToDate>false</LinksUpToDate>
  <CharactersWithSpaces>24871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Wiseman</dc:creator>
  <cp:keywords/>
  <dc:description/>
  <cp:lastModifiedBy>Joshua Wilson-Smith</cp:lastModifiedBy>
  <cp:revision>22</cp:revision>
  <dcterms:created xsi:type="dcterms:W3CDTF">2023-12-04T05:20:00Z</dcterms:created>
  <dcterms:modified xsi:type="dcterms:W3CDTF">2024-04-11T11:54:00Z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0x01010040832FE1AA42584A838E7CABEB62316F</vt:lpwstr>
  </property>
  <property fmtid="{D5CDD505-2E9C-101B-9397-08002B2CF9AE}" pid="3" name="MediaServiceImageTags">
    <vt:lpwstr/>
  </property>
</Properties>
</file>